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4C" w:rsidRDefault="00E4574C"/>
    <w:p w:rsidR="00255930" w:rsidRPr="00255930" w:rsidRDefault="00255930" w:rsidP="00255930">
      <w:pPr>
        <w:jc w:val="center"/>
        <w:rPr>
          <w:b/>
          <w:sz w:val="24"/>
          <w:szCs w:val="24"/>
        </w:rPr>
      </w:pPr>
      <w:r w:rsidRPr="00255930">
        <w:rPr>
          <w:b/>
          <w:sz w:val="24"/>
          <w:szCs w:val="24"/>
        </w:rPr>
        <w:t>ÖĞRENCİ ETİK SÖZLEŞMESİ</w:t>
      </w:r>
    </w:p>
    <w:p w:rsidR="00255930" w:rsidRDefault="00255930" w:rsidP="00255930">
      <w:pPr>
        <w:ind w:firstLine="708"/>
        <w:jc w:val="both"/>
        <w:rPr>
          <w:color w:val="000000"/>
        </w:rPr>
      </w:pPr>
    </w:p>
    <w:p w:rsidR="00255930" w:rsidRPr="00255930" w:rsidRDefault="00255930" w:rsidP="00255930">
      <w:pPr>
        <w:ind w:firstLine="708"/>
        <w:jc w:val="both"/>
        <w:rPr>
          <w:color w:val="000000"/>
        </w:rPr>
      </w:pPr>
      <w:r w:rsidRPr="00255930">
        <w:rPr>
          <w:color w:val="000000"/>
        </w:rPr>
        <w:t>Giresun Üniversitesi Teknik Bilimler Meslek Yüksekokulu yerel, ulusal ve uluslararası alanda değer üreten, bilimsel bilgi ve becerilerle donatılmış, alanında öncülük yapabilecek, toplum yararını gözeten, çevreye ve bireye saygılı, mesleki ve insani etik değerlerin önemini çok iyi kavramış, ülkesine ve insanlığa yararlı meslek insanları ve bireyler yetiştirmeyi amaçlamıştır.</w:t>
      </w:r>
    </w:p>
    <w:p w:rsidR="00255930" w:rsidRPr="00255930" w:rsidRDefault="00255930" w:rsidP="00255930">
      <w:pPr>
        <w:ind w:firstLine="708"/>
        <w:jc w:val="both"/>
      </w:pPr>
    </w:p>
    <w:p w:rsidR="00255930" w:rsidRPr="00255930" w:rsidRDefault="00255930" w:rsidP="00255930">
      <w:pPr>
        <w:pStyle w:val="Gvdemetni30"/>
        <w:shd w:val="clear" w:color="auto" w:fill="auto"/>
        <w:spacing w:after="128"/>
        <w:ind w:right="200" w:firstLine="740"/>
        <w:rPr>
          <w:b/>
          <w:sz w:val="22"/>
          <w:szCs w:val="22"/>
        </w:rPr>
      </w:pPr>
      <w:r w:rsidRPr="00255930">
        <w:rPr>
          <w:b/>
          <w:color w:val="000000"/>
          <w:sz w:val="22"/>
          <w:szCs w:val="22"/>
        </w:rPr>
        <w:t xml:space="preserve">Giresun </w:t>
      </w:r>
      <w:r w:rsidRPr="00255930">
        <w:rPr>
          <w:b/>
          <w:color w:val="000000"/>
          <w:sz w:val="22"/>
          <w:szCs w:val="22"/>
          <w:lang w:eastAsia="tr-TR" w:bidi="tr-TR"/>
        </w:rPr>
        <w:t xml:space="preserve">Üniversitesi </w:t>
      </w:r>
      <w:r w:rsidRPr="00255930">
        <w:rPr>
          <w:b/>
          <w:color w:val="000000"/>
          <w:sz w:val="22"/>
          <w:szCs w:val="22"/>
        </w:rPr>
        <w:t>Teknik Bilimler Meslek Yüksekokulu</w:t>
      </w:r>
      <w:r w:rsidRPr="00255930">
        <w:rPr>
          <w:b/>
          <w:color w:val="000000"/>
          <w:sz w:val="22"/>
          <w:szCs w:val="22"/>
          <w:lang w:eastAsia="tr-TR" w:bidi="tr-TR"/>
        </w:rPr>
        <w:t>, öğrencilerinden etik değerleri öğrencilikleri süresince ve daha sonraki mesleki yaşamlarında benimsemelerim ve kendilerine ilke edinmelerini beklemekledir.</w:t>
      </w:r>
    </w:p>
    <w:p w:rsidR="00255930" w:rsidRPr="00255930" w:rsidRDefault="00255930" w:rsidP="00255930">
      <w:pPr>
        <w:pStyle w:val="Gvdemetni30"/>
        <w:numPr>
          <w:ilvl w:val="0"/>
          <w:numId w:val="11"/>
        </w:numPr>
        <w:shd w:val="clear" w:color="auto" w:fill="auto"/>
        <w:spacing w:after="0" w:line="276" w:lineRule="auto"/>
        <w:jc w:val="left"/>
        <w:rPr>
          <w:b/>
          <w:color w:val="000000"/>
          <w:sz w:val="22"/>
          <w:szCs w:val="22"/>
          <w:lang w:eastAsia="tr-TR" w:bidi="tr-TR"/>
        </w:rPr>
      </w:pPr>
      <w:r w:rsidRPr="00255930">
        <w:rPr>
          <w:b/>
          <w:color w:val="000000"/>
          <w:sz w:val="22"/>
          <w:szCs w:val="22"/>
          <w:lang w:eastAsia="tr-TR" w:bidi="tr-TR"/>
        </w:rPr>
        <w:t>Öğrencilerin aşağıdaki akademik etik değerlere uymaları şarttır;</w:t>
      </w:r>
    </w:p>
    <w:p w:rsidR="00255930" w:rsidRPr="00255930" w:rsidRDefault="00255930" w:rsidP="00255930">
      <w:pPr>
        <w:numPr>
          <w:ilvl w:val="0"/>
          <w:numId w:val="1"/>
        </w:numPr>
        <w:tabs>
          <w:tab w:val="left" w:pos="953"/>
        </w:tabs>
        <w:autoSpaceDE/>
        <w:autoSpaceDN/>
        <w:spacing w:line="276" w:lineRule="auto"/>
        <w:ind w:left="900" w:hanging="260"/>
      </w:pPr>
      <w:r w:rsidRPr="00255930">
        <w:rPr>
          <w:color w:val="000000"/>
        </w:rPr>
        <w:t>İlgili kanun, yönetmelik ve yönergelere uygun davranırlar,</w:t>
      </w:r>
    </w:p>
    <w:p w:rsidR="00255930" w:rsidRPr="00255930" w:rsidRDefault="00255930" w:rsidP="00255930">
      <w:pPr>
        <w:numPr>
          <w:ilvl w:val="0"/>
          <w:numId w:val="1"/>
        </w:numPr>
        <w:tabs>
          <w:tab w:val="left" w:pos="960"/>
        </w:tabs>
        <w:autoSpaceDE/>
        <w:autoSpaceDN/>
        <w:spacing w:line="276" w:lineRule="auto"/>
        <w:ind w:left="900" w:hanging="260"/>
      </w:pPr>
      <w:r w:rsidRPr="00255930">
        <w:rPr>
          <w:color w:val="000000"/>
        </w:rPr>
        <w:t>Hiçbir şekilde haklan olmayan şeyleri ya da menfaatleri talep etmezler,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Tüm konularda haklarına razı olurlar ve kişilere, özel/tüzel kuramlara ya da diğer canlılara haksızlık etmezler,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Grup çalışmaları dışında, derslerin tüm gereklerini bizzat kendileri yaparlar,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Grup çalışmalarında kendilerinden beklenen çaba ve iyi niyeti gösterirler,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Kopya çekmezler, kopya çekmekte başkalarına yardım etmezler,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Ailelerini, arkadaşlarını, kamu görevlilerini ve başkalarını aldatıcı tutum ve davranışlarda bulunmazlar ve bu tür davranışlara yardım etmezler,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Herkese karşı ve her durumda dürüst davranırlar,</w:t>
      </w:r>
    </w:p>
    <w:p w:rsidR="00255930" w:rsidRPr="00255930" w:rsidRDefault="00255930" w:rsidP="00255930">
      <w:pPr>
        <w:numPr>
          <w:ilvl w:val="0"/>
          <w:numId w:val="1"/>
        </w:numPr>
        <w:tabs>
          <w:tab w:val="left" w:pos="965"/>
        </w:tabs>
        <w:autoSpaceDE/>
        <w:autoSpaceDN/>
        <w:spacing w:line="276" w:lineRule="auto"/>
        <w:ind w:left="900" w:hanging="260"/>
      </w:pPr>
      <w:r w:rsidRPr="00255930">
        <w:rPr>
          <w:color w:val="000000"/>
        </w:rPr>
        <w:t>Hiç kimseye karşı tehdit, korkutma, iftira ve hileye başvurmazlar,</w:t>
      </w:r>
    </w:p>
    <w:p w:rsidR="00255930" w:rsidRPr="00255930" w:rsidRDefault="00255930" w:rsidP="00255930">
      <w:pPr>
        <w:numPr>
          <w:ilvl w:val="0"/>
          <w:numId w:val="1"/>
        </w:numPr>
        <w:tabs>
          <w:tab w:val="left" w:pos="1046"/>
        </w:tabs>
        <w:autoSpaceDE/>
        <w:autoSpaceDN/>
        <w:spacing w:line="276" w:lineRule="auto"/>
        <w:ind w:left="900" w:hanging="260"/>
      </w:pPr>
      <w:r w:rsidRPr="00255930">
        <w:rPr>
          <w:color w:val="000000"/>
        </w:rPr>
        <w:t>Aşırmaya başvurmazlar. Aşırma; bir kişinin başkalarının düşüncelerini, görüşlerini bilgi kaynağım bildirmeden ve atıfta bulunmadan bilinçli olarak ya da farkında olmadan alıp kullanması ve kendi görüşü gibi sunmasıdır.</w:t>
      </w:r>
    </w:p>
    <w:p w:rsidR="00255930" w:rsidRPr="00255930" w:rsidRDefault="00255930" w:rsidP="00255930">
      <w:pPr>
        <w:numPr>
          <w:ilvl w:val="0"/>
          <w:numId w:val="1"/>
        </w:numPr>
        <w:tabs>
          <w:tab w:val="left" w:pos="1046"/>
        </w:tabs>
        <w:autoSpaceDE/>
        <w:autoSpaceDN/>
        <w:spacing w:line="276" w:lineRule="auto"/>
        <w:ind w:left="900" w:hanging="260"/>
      </w:pPr>
      <w:r w:rsidRPr="00255930">
        <w:rPr>
          <w:color w:val="000000"/>
        </w:rPr>
        <w:t>Hırsızlık yapmazlar,</w:t>
      </w:r>
    </w:p>
    <w:p w:rsidR="00255930" w:rsidRPr="00255930" w:rsidRDefault="00255930" w:rsidP="00255930">
      <w:pPr>
        <w:numPr>
          <w:ilvl w:val="0"/>
          <w:numId w:val="1"/>
        </w:numPr>
        <w:tabs>
          <w:tab w:val="left" w:pos="1046"/>
        </w:tabs>
        <w:autoSpaceDE/>
        <w:autoSpaceDN/>
        <w:spacing w:line="276" w:lineRule="auto"/>
        <w:ind w:left="900" w:hanging="260"/>
      </w:pPr>
      <w:r w:rsidRPr="00255930">
        <w:rPr>
          <w:color w:val="000000"/>
        </w:rPr>
        <w:t>Yalan söylemezler</w:t>
      </w:r>
    </w:p>
    <w:p w:rsidR="00255930" w:rsidRPr="00255930" w:rsidRDefault="00255930" w:rsidP="00255930">
      <w:pPr>
        <w:numPr>
          <w:ilvl w:val="0"/>
          <w:numId w:val="1"/>
        </w:numPr>
        <w:tabs>
          <w:tab w:val="left" w:pos="1046"/>
        </w:tabs>
        <w:autoSpaceDE/>
        <w:autoSpaceDN/>
        <w:spacing w:after="120" w:line="276" w:lineRule="auto"/>
        <w:ind w:left="900" w:hanging="260"/>
      </w:pPr>
      <w:r w:rsidRPr="00255930">
        <w:rPr>
          <w:color w:val="000000"/>
        </w:rPr>
        <w:t>Haksız rekabet etmezler.</w:t>
      </w:r>
    </w:p>
    <w:p w:rsidR="00255930" w:rsidRPr="00255930" w:rsidRDefault="00255930" w:rsidP="00255930">
      <w:pPr>
        <w:pStyle w:val="Gvdemetni30"/>
        <w:numPr>
          <w:ilvl w:val="0"/>
          <w:numId w:val="10"/>
        </w:numPr>
        <w:shd w:val="clear" w:color="auto" w:fill="auto"/>
        <w:tabs>
          <w:tab w:val="left" w:pos="989"/>
        </w:tabs>
        <w:spacing w:after="0" w:line="276" w:lineRule="auto"/>
        <w:jc w:val="left"/>
        <w:rPr>
          <w:b/>
          <w:sz w:val="22"/>
          <w:szCs w:val="22"/>
        </w:rPr>
      </w:pPr>
      <w:r w:rsidRPr="00255930">
        <w:rPr>
          <w:b/>
          <w:color w:val="000000"/>
          <w:sz w:val="22"/>
          <w:szCs w:val="22"/>
          <w:lang w:eastAsia="tr-TR" w:bidi="tr-TR"/>
        </w:rPr>
        <w:t>Öğrenciler sosyal yaşamlarında aşağıdaki etik değerlere uygun hareket ederler;</w:t>
      </w:r>
    </w:p>
    <w:p w:rsidR="00255930" w:rsidRPr="00255930" w:rsidRDefault="00255930" w:rsidP="00255930">
      <w:pPr>
        <w:numPr>
          <w:ilvl w:val="0"/>
          <w:numId w:val="3"/>
        </w:numPr>
        <w:tabs>
          <w:tab w:val="left" w:pos="953"/>
        </w:tabs>
        <w:autoSpaceDE/>
        <w:autoSpaceDN/>
        <w:spacing w:line="276" w:lineRule="auto"/>
        <w:ind w:left="900" w:hanging="260"/>
      </w:pPr>
      <w:r w:rsidRPr="00255930">
        <w:rPr>
          <w:color w:val="000000"/>
        </w:rPr>
        <w:t>Çevre ve ortak kullanım alanları ile içindekilere zarar vermezler,</w:t>
      </w:r>
    </w:p>
    <w:p w:rsidR="00255930" w:rsidRPr="00255930" w:rsidRDefault="00255930" w:rsidP="00255930">
      <w:pPr>
        <w:numPr>
          <w:ilvl w:val="0"/>
          <w:numId w:val="3"/>
        </w:numPr>
        <w:tabs>
          <w:tab w:val="left" w:pos="960"/>
        </w:tabs>
        <w:autoSpaceDE/>
        <w:autoSpaceDN/>
        <w:spacing w:line="276" w:lineRule="auto"/>
        <w:ind w:left="900" w:hanging="260"/>
      </w:pPr>
      <w:r w:rsidRPr="00255930">
        <w:rPr>
          <w:color w:val="000000"/>
        </w:rPr>
        <w:t>Şiddet ve taciz eylemleri veya yönelimleri içinde olmazlar,</w:t>
      </w:r>
    </w:p>
    <w:p w:rsidR="00255930" w:rsidRPr="00255930" w:rsidRDefault="00255930" w:rsidP="00255930">
      <w:pPr>
        <w:numPr>
          <w:ilvl w:val="0"/>
          <w:numId w:val="3"/>
        </w:numPr>
        <w:tabs>
          <w:tab w:val="left" w:pos="960"/>
        </w:tabs>
        <w:autoSpaceDE/>
        <w:autoSpaceDN/>
        <w:spacing w:line="276" w:lineRule="auto"/>
        <w:ind w:left="900" w:hanging="260"/>
      </w:pPr>
      <w:r w:rsidRPr="00255930">
        <w:rPr>
          <w:color w:val="000000"/>
        </w:rPr>
        <w:t>Kurum adını ve sıfatlarını kötü yönde veya çıkarları için kullanmazlar,</w:t>
      </w:r>
    </w:p>
    <w:p w:rsidR="00255930" w:rsidRPr="00255930" w:rsidRDefault="00255930" w:rsidP="00255930">
      <w:pPr>
        <w:numPr>
          <w:ilvl w:val="0"/>
          <w:numId w:val="3"/>
        </w:numPr>
        <w:tabs>
          <w:tab w:val="left" w:pos="970"/>
        </w:tabs>
        <w:autoSpaceDE/>
        <w:autoSpaceDN/>
        <w:spacing w:line="276" w:lineRule="auto"/>
        <w:ind w:left="900" w:hanging="260"/>
      </w:pPr>
      <w:r w:rsidRPr="00255930">
        <w:rPr>
          <w:color w:val="000000"/>
        </w:rPr>
        <w:t>insanların, düşüncelerini özgürce ifade etmesine engel olmazlar,</w:t>
      </w:r>
    </w:p>
    <w:p w:rsidR="00255930" w:rsidRPr="00255930" w:rsidRDefault="00255930" w:rsidP="00255930">
      <w:pPr>
        <w:numPr>
          <w:ilvl w:val="0"/>
          <w:numId w:val="3"/>
        </w:numPr>
        <w:tabs>
          <w:tab w:val="left" w:pos="970"/>
        </w:tabs>
        <w:autoSpaceDE/>
        <w:autoSpaceDN/>
        <w:spacing w:line="276" w:lineRule="auto"/>
        <w:ind w:left="900" w:hanging="260"/>
      </w:pPr>
      <w:r w:rsidRPr="00255930">
        <w:rPr>
          <w:color w:val="000000"/>
        </w:rPr>
        <w:t>Bireysel farklılıklara ve kişi haklarına saygı gösterirler,</w:t>
      </w:r>
    </w:p>
    <w:p w:rsidR="00255930" w:rsidRPr="00255930" w:rsidRDefault="00255930" w:rsidP="00255930">
      <w:pPr>
        <w:numPr>
          <w:ilvl w:val="0"/>
          <w:numId w:val="3"/>
        </w:numPr>
        <w:tabs>
          <w:tab w:val="left" w:pos="970"/>
        </w:tabs>
        <w:autoSpaceDE/>
        <w:autoSpaceDN/>
        <w:spacing w:line="276" w:lineRule="auto"/>
        <w:ind w:left="900" w:hanging="260"/>
      </w:pPr>
      <w:r w:rsidRPr="00255930">
        <w:rPr>
          <w:color w:val="000000"/>
        </w:rPr>
        <w:t>Başkasına ait özel bilgileri öğrenmeye ve bunları başkalarına yaymaya çalışmazlar,</w:t>
      </w:r>
    </w:p>
    <w:p w:rsidR="00255930" w:rsidRPr="00255930" w:rsidRDefault="00255930" w:rsidP="00255930">
      <w:pPr>
        <w:numPr>
          <w:ilvl w:val="0"/>
          <w:numId w:val="3"/>
        </w:numPr>
        <w:tabs>
          <w:tab w:val="left" w:pos="970"/>
        </w:tabs>
        <w:autoSpaceDE/>
        <w:autoSpaceDN/>
        <w:spacing w:line="276" w:lineRule="auto"/>
        <w:ind w:left="900" w:hanging="260"/>
      </w:pPr>
      <w:r w:rsidRPr="00255930">
        <w:rPr>
          <w:color w:val="000000"/>
        </w:rPr>
        <w:t>Eğitim veya hizmet kurumunun işleyişine zarar vermezler,</w:t>
      </w:r>
    </w:p>
    <w:p w:rsidR="00255930" w:rsidRPr="00255930" w:rsidRDefault="00255930" w:rsidP="00255930">
      <w:pPr>
        <w:numPr>
          <w:ilvl w:val="0"/>
          <w:numId w:val="3"/>
        </w:numPr>
        <w:tabs>
          <w:tab w:val="left" w:pos="970"/>
        </w:tabs>
        <w:autoSpaceDE/>
        <w:autoSpaceDN/>
        <w:spacing w:line="276" w:lineRule="auto"/>
        <w:ind w:left="900" w:hanging="260"/>
      </w:pPr>
      <w:r w:rsidRPr="00255930">
        <w:rPr>
          <w:color w:val="000000"/>
        </w:rPr>
        <w:t>İnsanları küçük düşüren ve onlara zarar veren davranış ve tutumlar içinde olmazlar,</w:t>
      </w:r>
    </w:p>
    <w:p w:rsidR="00255930" w:rsidRPr="00255930" w:rsidRDefault="00255930" w:rsidP="00255930">
      <w:pPr>
        <w:numPr>
          <w:ilvl w:val="0"/>
          <w:numId w:val="3"/>
        </w:numPr>
        <w:tabs>
          <w:tab w:val="left" w:pos="970"/>
        </w:tabs>
        <w:autoSpaceDE/>
        <w:autoSpaceDN/>
        <w:spacing w:after="129" w:line="276" w:lineRule="auto"/>
        <w:ind w:left="900" w:hanging="260"/>
      </w:pPr>
      <w:r w:rsidRPr="00255930">
        <w:rPr>
          <w:color w:val="000000"/>
        </w:rPr>
        <w:t>Arkadaşlarına, öğretim elemanlar</w:t>
      </w:r>
      <w:r w:rsidR="00A27D1E">
        <w:rPr>
          <w:color w:val="000000"/>
        </w:rPr>
        <w:t>ın</w:t>
      </w:r>
      <w:r w:rsidRPr="00255930">
        <w:rPr>
          <w:color w:val="000000"/>
        </w:rPr>
        <w:t>a ve diğer personele karşı saygısız, kaba ve çirkin tutum ve davranışlar içinde bulunmazlar.</w:t>
      </w:r>
    </w:p>
    <w:p w:rsidR="00255930" w:rsidRPr="00255930" w:rsidRDefault="00255930" w:rsidP="00255930">
      <w:pPr>
        <w:pStyle w:val="Gvdemetni30"/>
        <w:numPr>
          <w:ilvl w:val="0"/>
          <w:numId w:val="10"/>
        </w:numPr>
        <w:shd w:val="clear" w:color="auto" w:fill="auto"/>
        <w:spacing w:after="0" w:line="276" w:lineRule="auto"/>
        <w:jc w:val="left"/>
        <w:rPr>
          <w:b/>
          <w:sz w:val="22"/>
          <w:szCs w:val="22"/>
        </w:rPr>
      </w:pPr>
      <w:r w:rsidRPr="00255930">
        <w:rPr>
          <w:b/>
          <w:color w:val="000000"/>
          <w:sz w:val="22"/>
          <w:szCs w:val="22"/>
          <w:lang w:eastAsia="tr-TR" w:bidi="tr-TR"/>
        </w:rPr>
        <w:t>Öğrenciler mezuniyet sonrasında mesleki yaşamlarında aşağıdaki durumlara uygun hareket ederler;</w:t>
      </w:r>
    </w:p>
    <w:p w:rsidR="00255930" w:rsidRPr="00255930" w:rsidRDefault="00255930" w:rsidP="00255930">
      <w:pPr>
        <w:numPr>
          <w:ilvl w:val="0"/>
          <w:numId w:val="4"/>
        </w:numPr>
        <w:tabs>
          <w:tab w:val="left" w:pos="953"/>
        </w:tabs>
        <w:autoSpaceDE/>
        <w:autoSpaceDN/>
        <w:spacing w:line="276" w:lineRule="auto"/>
        <w:ind w:left="900" w:hanging="260"/>
      </w:pPr>
      <w:r w:rsidRPr="00255930">
        <w:rPr>
          <w:color w:val="000000"/>
        </w:rPr>
        <w:t>Kamu güvenliği, sağlığı ve refahı ile uyumlu mesleki kararlar verir ve bunların sorumluluğunu üstlenirler,</w:t>
      </w:r>
    </w:p>
    <w:p w:rsidR="00255930" w:rsidRPr="00255930" w:rsidRDefault="00255930" w:rsidP="00255930">
      <w:pPr>
        <w:numPr>
          <w:ilvl w:val="0"/>
          <w:numId w:val="4"/>
        </w:numPr>
        <w:tabs>
          <w:tab w:val="left" w:pos="965"/>
        </w:tabs>
        <w:autoSpaceDE/>
        <w:autoSpaceDN/>
        <w:spacing w:line="276" w:lineRule="auto"/>
        <w:ind w:left="900" w:hanging="260"/>
      </w:pPr>
      <w:r w:rsidRPr="00255930">
        <w:rPr>
          <w:color w:val="000000"/>
        </w:rPr>
        <w:t>Bireyi, çevreyi veya insanlığı tehdit edebilecek faktörleri önler ve bunları zamanında ilgililere açıklarlar,</w:t>
      </w:r>
    </w:p>
    <w:p w:rsidR="00255930" w:rsidRPr="00255930" w:rsidRDefault="00255930" w:rsidP="00255930">
      <w:pPr>
        <w:tabs>
          <w:tab w:val="left" w:pos="965"/>
        </w:tabs>
        <w:autoSpaceDE/>
        <w:autoSpaceDN/>
        <w:spacing w:line="276" w:lineRule="auto"/>
        <w:ind w:left="900"/>
      </w:pPr>
    </w:p>
    <w:p w:rsidR="00255930" w:rsidRPr="00255930" w:rsidRDefault="00255930" w:rsidP="00255930">
      <w:pPr>
        <w:numPr>
          <w:ilvl w:val="0"/>
          <w:numId w:val="4"/>
        </w:numPr>
        <w:tabs>
          <w:tab w:val="left" w:pos="965"/>
        </w:tabs>
        <w:autoSpaceDE/>
        <w:autoSpaceDN/>
        <w:spacing w:line="276" w:lineRule="auto"/>
        <w:ind w:left="900" w:hanging="260"/>
      </w:pPr>
      <w:r w:rsidRPr="00255930">
        <w:rPr>
          <w:color w:val="000000"/>
        </w:rPr>
        <w:t>Mesleki konularda, işveren ve müşteri için güvenilir bir vekil olarak davranır ve çıkar çatışmalarından uzak dururlar,</w:t>
      </w:r>
    </w:p>
    <w:p w:rsidR="00255930" w:rsidRPr="00255930" w:rsidRDefault="00255930" w:rsidP="00255930">
      <w:pPr>
        <w:numPr>
          <w:ilvl w:val="0"/>
          <w:numId w:val="4"/>
        </w:numPr>
        <w:tabs>
          <w:tab w:val="left" w:pos="965"/>
        </w:tabs>
        <w:autoSpaceDE/>
        <w:autoSpaceDN/>
        <w:spacing w:line="276" w:lineRule="auto"/>
        <w:ind w:left="900" w:hanging="260"/>
      </w:pPr>
      <w:r w:rsidRPr="00255930">
        <w:rPr>
          <w:color w:val="000000"/>
        </w:rPr>
        <w:t>Verilere dayanılarak yapılan iddia veya tahminlerde dürüst, samimi ve gerçekçi olurlar,</w:t>
      </w:r>
    </w:p>
    <w:p w:rsidR="00255930" w:rsidRPr="00255930" w:rsidRDefault="00255930" w:rsidP="00255930">
      <w:pPr>
        <w:numPr>
          <w:ilvl w:val="0"/>
          <w:numId w:val="4"/>
        </w:numPr>
        <w:tabs>
          <w:tab w:val="left" w:pos="965"/>
        </w:tabs>
        <w:autoSpaceDE/>
        <w:autoSpaceDN/>
        <w:spacing w:line="276" w:lineRule="auto"/>
        <w:ind w:left="900" w:hanging="260"/>
      </w:pPr>
      <w:r w:rsidRPr="00255930">
        <w:rPr>
          <w:color w:val="000000"/>
        </w:rPr>
        <w:t>Hizmetlerinin geçerliliği konusunda haksız rekabetten kaçınırlar,</w:t>
      </w:r>
    </w:p>
    <w:p w:rsidR="00255930" w:rsidRPr="00255930" w:rsidRDefault="00255930" w:rsidP="00255930">
      <w:pPr>
        <w:numPr>
          <w:ilvl w:val="0"/>
          <w:numId w:val="4"/>
        </w:numPr>
        <w:tabs>
          <w:tab w:val="left" w:pos="965"/>
        </w:tabs>
        <w:autoSpaceDE/>
        <w:autoSpaceDN/>
        <w:spacing w:line="276" w:lineRule="auto"/>
        <w:ind w:left="900" w:hanging="260"/>
      </w:pPr>
      <w:r w:rsidRPr="00255930">
        <w:rPr>
          <w:color w:val="000000"/>
        </w:rPr>
        <w:t>Mesleğin doğruluğunu, onurunu ve değerini yüceltir ve geliştirmek için çalışırlar,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Rüşvet, zimmet ve adam kayırmayı tüm şekilleriyle reddederler,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Teknolojinin ve çalışma sistemlerinin daha iyi anlaşılması, yerinde ve doğra uygulanması ve potansiyel zararlarının anlaşılır kılınması için çalışırlar,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 xml:space="preserve">Teknik bilgi ve becerilerini güncelleştirir ve ilerletirler, teknolojik görevleri sadece deneyimi ve yeteneği </w:t>
      </w:r>
      <w:r w:rsidRPr="00255930">
        <w:rPr>
          <w:rStyle w:val="Gvdemetni20"/>
          <w:rFonts w:eastAsiaTheme="minorHAnsi"/>
          <w:sz w:val="22"/>
          <w:szCs w:val="22"/>
        </w:rPr>
        <w:t>dahilinde</w:t>
      </w:r>
      <w:r w:rsidRPr="00255930">
        <w:rPr>
          <w:color w:val="000000"/>
        </w:rPr>
        <w:t xml:space="preserve"> olduğu zaman üstlenirler,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Tüm insanlara, ırk, dil, din veya etnik köken gibi faktörlerden bağımsız olarak insaf ve vicdan ölçülerine göre davranırlar,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Başkalarını yanlış davranış veya iftiralarla yaralamak ve karalamaktan ve onlara zarar vermekten sakınırlar,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Meslektaş ve iş arkadaşlarına, mesleki ilerlemelerinde ve etik kuralları uygulamalarında yardımcı olurlar,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Mesleki bilgilerini ve görgülerini ülkesinin, milletinin ve insanlığın aleyhine kullanmazlar,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Mesleklerini uygularken dürüst, ahlaklı ve iyi niyetli hareket ederler, kin gütmezler.</w:t>
      </w:r>
    </w:p>
    <w:p w:rsidR="00255930" w:rsidRPr="00255930" w:rsidRDefault="00255930" w:rsidP="00255930">
      <w:pPr>
        <w:numPr>
          <w:ilvl w:val="0"/>
          <w:numId w:val="5"/>
        </w:numPr>
        <w:tabs>
          <w:tab w:val="left" w:pos="965"/>
        </w:tabs>
        <w:autoSpaceDE/>
        <w:autoSpaceDN/>
        <w:spacing w:line="276" w:lineRule="auto"/>
        <w:ind w:left="900" w:hanging="260"/>
      </w:pPr>
      <w:r w:rsidRPr="00255930">
        <w:rPr>
          <w:color w:val="000000"/>
        </w:rPr>
        <w:t>Yaşam boyu eğitimlerine devam ederler, mesleki alanlarında kendilerini yenilerler.</w:t>
      </w:r>
    </w:p>
    <w:p w:rsidR="00255930" w:rsidRDefault="00255930" w:rsidP="00454F1E">
      <w:pPr>
        <w:pStyle w:val="Gvdemetni40"/>
        <w:shd w:val="clear" w:color="auto" w:fill="auto"/>
        <w:tabs>
          <w:tab w:val="left" w:leader="dot" w:pos="3650"/>
          <w:tab w:val="left" w:leader="dot" w:pos="6339"/>
        </w:tabs>
        <w:spacing w:before="0" w:line="276" w:lineRule="auto"/>
      </w:pPr>
      <w:bookmarkStart w:id="0" w:name="_GoBack"/>
      <w:bookmarkEnd w:id="0"/>
    </w:p>
    <w:p w:rsidR="00255930" w:rsidRPr="00255930" w:rsidRDefault="00255930" w:rsidP="00255930">
      <w:pPr>
        <w:pStyle w:val="Gvdemetni50"/>
        <w:shd w:val="clear" w:color="auto" w:fill="auto"/>
        <w:spacing w:after="272" w:line="259" w:lineRule="exact"/>
        <w:jc w:val="both"/>
        <w:rPr>
          <w:b/>
        </w:rPr>
      </w:pPr>
      <w:r w:rsidRPr="00255930">
        <w:rPr>
          <w:b/>
          <w:color w:val="000000"/>
          <w:lang w:eastAsia="tr-TR" w:bidi="tr-TR"/>
        </w:rPr>
        <w:t xml:space="preserve">Aşağıdaki tutum ve davranışlar kopya, aldatma veya aşırma şeklinde tanımlanan akademik etik değer </w:t>
      </w:r>
      <w:r w:rsidRPr="00255930">
        <w:rPr>
          <w:rStyle w:val="Gvdemetni595pt"/>
          <w:b/>
          <w:sz w:val="22"/>
          <w:szCs w:val="22"/>
        </w:rPr>
        <w:t xml:space="preserve">ihlalleri </w:t>
      </w:r>
      <w:r w:rsidRPr="00255930">
        <w:rPr>
          <w:b/>
          <w:color w:val="000000"/>
          <w:lang w:eastAsia="tr-TR" w:bidi="tr-TR"/>
        </w:rPr>
        <w:t>olarak kabul edilmektedir.</w:t>
      </w:r>
    </w:p>
    <w:p w:rsidR="00255930" w:rsidRPr="00255930" w:rsidRDefault="00255930" w:rsidP="00300CE2">
      <w:pPr>
        <w:keepNext/>
        <w:keepLines/>
        <w:numPr>
          <w:ilvl w:val="0"/>
          <w:numId w:val="6"/>
        </w:numPr>
        <w:tabs>
          <w:tab w:val="left" w:pos="363"/>
        </w:tabs>
        <w:autoSpaceDE/>
        <w:autoSpaceDN/>
        <w:spacing w:line="276" w:lineRule="auto"/>
        <w:jc w:val="both"/>
        <w:outlineLvl w:val="1"/>
        <w:rPr>
          <w:b/>
          <w:u w:val="single"/>
        </w:rPr>
      </w:pPr>
      <w:bookmarkStart w:id="1" w:name="bookmark2"/>
      <w:r w:rsidRPr="00255930">
        <w:rPr>
          <w:b/>
          <w:color w:val="000000"/>
          <w:u w:val="single"/>
        </w:rPr>
        <w:t>Kopya: Aşağıdaki davranış biçimleri kopya olarak değerlendirilmektedir.</w:t>
      </w:r>
      <w:bookmarkEnd w:id="1"/>
    </w:p>
    <w:p w:rsidR="00255930" w:rsidRPr="00255930" w:rsidRDefault="00255930" w:rsidP="00300CE2">
      <w:pPr>
        <w:numPr>
          <w:ilvl w:val="0"/>
          <w:numId w:val="7"/>
        </w:numPr>
        <w:tabs>
          <w:tab w:val="left" w:pos="786"/>
        </w:tabs>
        <w:autoSpaceDE/>
        <w:autoSpaceDN/>
        <w:spacing w:line="276" w:lineRule="auto"/>
        <w:ind w:left="780" w:hanging="340"/>
        <w:jc w:val="both"/>
      </w:pPr>
      <w:r w:rsidRPr="00255930">
        <w:rPr>
          <w:color w:val="000000"/>
        </w:rPr>
        <w:t>Sınavlarda bir başkası ile bilgi alışverişinde bulunmak,</w:t>
      </w:r>
    </w:p>
    <w:p w:rsidR="00255930" w:rsidRPr="00255930" w:rsidRDefault="00255930" w:rsidP="00300CE2">
      <w:pPr>
        <w:numPr>
          <w:ilvl w:val="0"/>
          <w:numId w:val="7"/>
        </w:numPr>
        <w:tabs>
          <w:tab w:val="left" w:pos="786"/>
        </w:tabs>
        <w:autoSpaceDE/>
        <w:autoSpaceDN/>
        <w:spacing w:line="276" w:lineRule="auto"/>
        <w:ind w:left="780" w:hanging="340"/>
        <w:jc w:val="both"/>
      </w:pPr>
      <w:r w:rsidRPr="00255930">
        <w:rPr>
          <w:color w:val="000000"/>
        </w:rPr>
        <w:t>Sınavlarda izin verilmeyen araçları (cep telefonu, cep bilgisayarı, hesap makinesi vb.) ya da bilgiyi kullanmak. Örneğin kopya kağıtları kullanmak, hesap makinesine veya sıraya formül, şekil, tablo, metin vb. şeklinde bilgi yazmak, kullanılan tablo ve kitaplara ek bilgi yazmak ve bunun gibi,</w:t>
      </w:r>
    </w:p>
    <w:p w:rsidR="00255930" w:rsidRPr="00255930" w:rsidRDefault="00255930" w:rsidP="00300CE2">
      <w:pPr>
        <w:numPr>
          <w:ilvl w:val="0"/>
          <w:numId w:val="7"/>
        </w:numPr>
        <w:tabs>
          <w:tab w:val="left" w:pos="786"/>
        </w:tabs>
        <w:autoSpaceDE/>
        <w:autoSpaceDN/>
        <w:spacing w:line="276" w:lineRule="auto"/>
        <w:ind w:left="780" w:hanging="340"/>
        <w:jc w:val="both"/>
      </w:pPr>
      <w:r w:rsidRPr="00255930">
        <w:rPr>
          <w:color w:val="000000"/>
        </w:rPr>
        <w:t>Grup çalışmasına izin verilmeyen ödevlerde, projelerde, çalışmalarda v</w:t>
      </w:r>
      <w:r w:rsidR="00A27D1E">
        <w:rPr>
          <w:color w:val="000000"/>
        </w:rPr>
        <w:t>e</w:t>
      </w:r>
      <w:r w:rsidRPr="00255930">
        <w:rPr>
          <w:color w:val="000000"/>
        </w:rPr>
        <w:t xml:space="preserve"> raporlarda başka öğrenciler ya d</w:t>
      </w:r>
      <w:r w:rsidR="00A27D1E">
        <w:rPr>
          <w:color w:val="000000"/>
        </w:rPr>
        <w:t>a kişilerle beraber çalışmak (or</w:t>
      </w:r>
      <w:r w:rsidRPr="00255930">
        <w:rPr>
          <w:color w:val="000000"/>
        </w:rPr>
        <w:t>tak çalışma fikir alışverişinin ötesine geçmemeli; ödevde, projede ya da raporda yapılan iş tümüyle öğrenciye ait olmalıdır),</w:t>
      </w:r>
    </w:p>
    <w:p w:rsidR="00255930" w:rsidRPr="00255930" w:rsidRDefault="00255930" w:rsidP="00300CE2">
      <w:pPr>
        <w:numPr>
          <w:ilvl w:val="0"/>
          <w:numId w:val="7"/>
        </w:numPr>
        <w:tabs>
          <w:tab w:val="left" w:pos="786"/>
        </w:tabs>
        <w:autoSpaceDE/>
        <w:autoSpaceDN/>
        <w:spacing w:line="276" w:lineRule="auto"/>
        <w:ind w:left="780" w:hanging="340"/>
        <w:jc w:val="both"/>
      </w:pPr>
      <w:r w:rsidRPr="00255930">
        <w:rPr>
          <w:color w:val="000000"/>
        </w:rPr>
        <w:t>Bir ödevin veya projenin raporunun tamamını ya da sadece bir kısmını bir başka öğrenciden ya da bir kaynaktan (kitap, dergi, internet, makale gibi) alıp, kendisi yapmış gibi sunmak,</w:t>
      </w:r>
    </w:p>
    <w:p w:rsidR="00A27D1E" w:rsidRDefault="00255930" w:rsidP="00A27D1E">
      <w:pPr>
        <w:numPr>
          <w:ilvl w:val="0"/>
          <w:numId w:val="7"/>
        </w:numPr>
        <w:tabs>
          <w:tab w:val="left" w:pos="786"/>
        </w:tabs>
        <w:autoSpaceDE/>
        <w:autoSpaceDN/>
        <w:spacing w:line="276" w:lineRule="auto"/>
        <w:ind w:left="780" w:hanging="340"/>
        <w:jc w:val="both"/>
      </w:pPr>
      <w:r w:rsidRPr="00255930">
        <w:rPr>
          <w:color w:val="000000"/>
        </w:rPr>
        <w:t>Daha önceden notlandırılmış bir ödev, çalışma veya proje raporunu tekrar sunmak</w:t>
      </w:r>
    </w:p>
    <w:p w:rsidR="00255930" w:rsidRPr="00255930" w:rsidRDefault="00255930" w:rsidP="00A27D1E">
      <w:pPr>
        <w:numPr>
          <w:ilvl w:val="0"/>
          <w:numId w:val="7"/>
        </w:numPr>
        <w:tabs>
          <w:tab w:val="left" w:pos="786"/>
        </w:tabs>
        <w:autoSpaceDE/>
        <w:autoSpaceDN/>
        <w:spacing w:line="276" w:lineRule="auto"/>
        <w:ind w:left="780" w:hanging="340"/>
        <w:jc w:val="both"/>
      </w:pPr>
      <w:r w:rsidRPr="00A27D1E">
        <w:rPr>
          <w:color w:val="000000"/>
        </w:rPr>
        <w:t>Tezini başkasına yaptırmak.</w:t>
      </w:r>
    </w:p>
    <w:p w:rsidR="00255930" w:rsidRPr="00300CE2" w:rsidRDefault="00255930" w:rsidP="00300CE2">
      <w:pPr>
        <w:numPr>
          <w:ilvl w:val="0"/>
          <w:numId w:val="6"/>
        </w:numPr>
        <w:tabs>
          <w:tab w:val="left" w:pos="378"/>
        </w:tabs>
        <w:autoSpaceDE/>
        <w:autoSpaceDN/>
        <w:spacing w:line="276" w:lineRule="auto"/>
        <w:jc w:val="both"/>
        <w:rPr>
          <w:b/>
          <w:u w:val="single"/>
        </w:rPr>
      </w:pPr>
      <w:r w:rsidRPr="00300CE2">
        <w:rPr>
          <w:rStyle w:val="Gvdemetni60"/>
          <w:rFonts w:eastAsiaTheme="minorHAnsi"/>
          <w:b/>
          <w:i w:val="0"/>
          <w:iCs w:val="0"/>
          <w:sz w:val="22"/>
          <w:szCs w:val="22"/>
        </w:rPr>
        <w:t>Aldatma: Aşağ</w:t>
      </w:r>
      <w:r w:rsidRPr="00300CE2">
        <w:rPr>
          <w:b/>
          <w:color w:val="000000"/>
          <w:u w:val="single"/>
        </w:rPr>
        <w:t>ı</w:t>
      </w:r>
      <w:r w:rsidRPr="00300CE2">
        <w:rPr>
          <w:rStyle w:val="Gvdemetni60"/>
          <w:rFonts w:eastAsiaTheme="minorHAnsi"/>
          <w:b/>
          <w:i w:val="0"/>
          <w:iCs w:val="0"/>
          <w:sz w:val="22"/>
          <w:szCs w:val="22"/>
        </w:rPr>
        <w:t>daki davranış biçimle</w:t>
      </w:r>
      <w:r w:rsidR="00A27D1E">
        <w:rPr>
          <w:rStyle w:val="Gvdemetni60"/>
          <w:rFonts w:eastAsiaTheme="minorHAnsi"/>
          <w:b/>
          <w:i w:val="0"/>
          <w:iCs w:val="0"/>
          <w:sz w:val="22"/>
          <w:szCs w:val="22"/>
        </w:rPr>
        <w:t>ri</w:t>
      </w:r>
      <w:r w:rsidRPr="00300CE2">
        <w:rPr>
          <w:rStyle w:val="Gvdemetni60"/>
          <w:rFonts w:eastAsiaTheme="minorHAnsi"/>
          <w:b/>
          <w:i w:val="0"/>
          <w:iCs w:val="0"/>
          <w:sz w:val="22"/>
          <w:szCs w:val="22"/>
        </w:rPr>
        <w:t xml:space="preserve"> aldatmaya yönelik davranış biçimleri olarak değerlendirilmektedir.</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t>Bir sınava veya grup çalışmasına başka bir kişinin yerine gi</w:t>
      </w:r>
      <w:r w:rsidR="00A27D1E">
        <w:rPr>
          <w:color w:val="000000"/>
        </w:rPr>
        <w:t>r</w:t>
      </w:r>
      <w:r w:rsidRPr="00255930">
        <w:rPr>
          <w:color w:val="000000"/>
        </w:rPr>
        <w:t>nek; ya da bir başkasının kendi yerine bu çalışmalara girmesini sağlamak,</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t>Yoklama al</w:t>
      </w:r>
      <w:r w:rsidR="00A27D1E">
        <w:rPr>
          <w:color w:val="000000"/>
        </w:rPr>
        <w:t>ın</w:t>
      </w:r>
      <w:r w:rsidRPr="00255930">
        <w:rPr>
          <w:color w:val="000000"/>
        </w:rPr>
        <w:t>an derslerde bir başkasının yerine imza atmak, ya da bir başkasının kendi yerine imza atmasını sağlamak,</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t xml:space="preserve">Herhangi bir ödev veya projenin sonuç </w:t>
      </w:r>
      <w:r w:rsidRPr="00A27D1E">
        <w:rPr>
          <w:rStyle w:val="Gvdemetni20"/>
          <w:rFonts w:eastAsiaTheme="minorHAnsi"/>
          <w:sz w:val="22"/>
          <w:szCs w:val="22"/>
          <w:u w:val="none"/>
        </w:rPr>
        <w:t>verilerini</w:t>
      </w:r>
      <w:r w:rsidRPr="00255930">
        <w:rPr>
          <w:color w:val="000000"/>
        </w:rPr>
        <w:t xml:space="preserve"> değiştirmek ve bu veriler üzerinden sonuçlar çıkarmak,</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t>Kullanılmayan kaynakla</w:t>
      </w:r>
      <w:r w:rsidR="00A27D1E">
        <w:rPr>
          <w:color w:val="000000"/>
        </w:rPr>
        <w:t>rı</w:t>
      </w:r>
      <w:r w:rsidRPr="00255930">
        <w:rPr>
          <w:color w:val="000000"/>
        </w:rPr>
        <w:t xml:space="preserve"> kullanılmış gibi göstermek.</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lastRenderedPageBreak/>
        <w:t>Başkasının fikirlerini kendi</w:t>
      </w:r>
      <w:r w:rsidR="00A27D1E">
        <w:rPr>
          <w:color w:val="000000"/>
        </w:rPr>
        <w:t>si</w:t>
      </w:r>
      <w:r w:rsidRPr="00255930">
        <w:rPr>
          <w:color w:val="000000"/>
        </w:rPr>
        <w:t>ne aitmiş gibi sunmak.</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t>Burs veya harçlık için eksik-hatalı bilgi vermek.</w:t>
      </w:r>
    </w:p>
    <w:p w:rsidR="00255930" w:rsidRPr="00255930" w:rsidRDefault="00255930" w:rsidP="00300CE2">
      <w:pPr>
        <w:numPr>
          <w:ilvl w:val="0"/>
          <w:numId w:val="8"/>
        </w:numPr>
        <w:tabs>
          <w:tab w:val="left" w:pos="786"/>
        </w:tabs>
        <w:autoSpaceDE/>
        <w:autoSpaceDN/>
        <w:spacing w:line="276" w:lineRule="auto"/>
        <w:ind w:left="780" w:hanging="340"/>
        <w:jc w:val="both"/>
      </w:pPr>
      <w:r w:rsidRPr="00255930">
        <w:rPr>
          <w:color w:val="000000"/>
        </w:rPr>
        <w:t>Kayırmacılık istemek.</w:t>
      </w:r>
    </w:p>
    <w:p w:rsidR="00255930" w:rsidRPr="00255930" w:rsidRDefault="00255930" w:rsidP="00300CE2">
      <w:pPr>
        <w:numPr>
          <w:ilvl w:val="0"/>
          <w:numId w:val="8"/>
        </w:numPr>
        <w:tabs>
          <w:tab w:val="left" w:pos="786"/>
        </w:tabs>
        <w:autoSpaceDE/>
        <w:autoSpaceDN/>
        <w:spacing w:after="518" w:line="276" w:lineRule="auto"/>
        <w:ind w:left="780" w:hanging="340"/>
        <w:jc w:val="both"/>
      </w:pPr>
      <w:r w:rsidRPr="00255930">
        <w:rPr>
          <w:color w:val="000000"/>
        </w:rPr>
        <w:t>Grup çalışmalarında mazeret uydurarak görev sorumluluğundan kaçmak.</w:t>
      </w:r>
    </w:p>
    <w:p w:rsidR="00255930" w:rsidRPr="00300CE2" w:rsidRDefault="00255930" w:rsidP="00300CE2">
      <w:pPr>
        <w:keepNext/>
        <w:keepLines/>
        <w:numPr>
          <w:ilvl w:val="0"/>
          <w:numId w:val="6"/>
        </w:numPr>
        <w:tabs>
          <w:tab w:val="left" w:pos="451"/>
          <w:tab w:val="left" w:pos="1526"/>
        </w:tabs>
        <w:autoSpaceDE/>
        <w:autoSpaceDN/>
        <w:spacing w:line="276" w:lineRule="auto"/>
        <w:jc w:val="both"/>
        <w:outlineLvl w:val="1"/>
        <w:rPr>
          <w:b/>
        </w:rPr>
      </w:pPr>
      <w:bookmarkStart w:id="2" w:name="bookmark3"/>
      <w:r w:rsidRPr="00300CE2">
        <w:rPr>
          <w:b/>
          <w:color w:val="000000"/>
        </w:rPr>
        <w:t>Aşırma:</w:t>
      </w:r>
      <w:r w:rsidRPr="00300CE2">
        <w:rPr>
          <w:b/>
          <w:color w:val="000000"/>
        </w:rPr>
        <w:tab/>
      </w:r>
      <w:r w:rsidRPr="00300CE2">
        <w:rPr>
          <w:rStyle w:val="Balk20"/>
          <w:rFonts w:eastAsiaTheme="minorHAnsi"/>
          <w:b/>
        </w:rPr>
        <w:t>Aşağıdaki davranış biçimleri aşırmaya yönelik başlıca davranış biçimleri olarak</w:t>
      </w:r>
      <w:bookmarkEnd w:id="2"/>
    </w:p>
    <w:p w:rsidR="00255930" w:rsidRPr="00300CE2" w:rsidRDefault="00255930" w:rsidP="00300CE2">
      <w:pPr>
        <w:keepNext/>
        <w:keepLines/>
        <w:spacing w:line="276" w:lineRule="auto"/>
        <w:rPr>
          <w:b/>
        </w:rPr>
      </w:pPr>
      <w:bookmarkStart w:id="3" w:name="bookmark4"/>
      <w:r w:rsidRPr="00300CE2">
        <w:rPr>
          <w:rStyle w:val="Balk20"/>
          <w:rFonts w:eastAsiaTheme="minorHAnsi"/>
          <w:b/>
        </w:rPr>
        <w:t>değerlendirilmektedir.</w:t>
      </w:r>
      <w:bookmarkEnd w:id="3"/>
    </w:p>
    <w:p w:rsidR="00255930" w:rsidRPr="00255930" w:rsidRDefault="00255930" w:rsidP="00300CE2">
      <w:pPr>
        <w:numPr>
          <w:ilvl w:val="0"/>
          <w:numId w:val="9"/>
        </w:numPr>
        <w:tabs>
          <w:tab w:val="left" w:pos="786"/>
        </w:tabs>
        <w:autoSpaceDE/>
        <w:autoSpaceDN/>
        <w:spacing w:line="276" w:lineRule="auto"/>
        <w:ind w:left="780" w:hanging="340"/>
        <w:jc w:val="both"/>
      </w:pPr>
      <w:r w:rsidRPr="00255930">
        <w:rPr>
          <w:color w:val="000000"/>
        </w:rPr>
        <w:t>Basılmış ya da internette yayımlanmış kaynaklardan kaynak belirtmeden yararlanmak,</w:t>
      </w:r>
    </w:p>
    <w:p w:rsidR="00255930" w:rsidRPr="00255930" w:rsidRDefault="00255930" w:rsidP="00300CE2">
      <w:pPr>
        <w:numPr>
          <w:ilvl w:val="0"/>
          <w:numId w:val="9"/>
        </w:numPr>
        <w:tabs>
          <w:tab w:val="left" w:pos="786"/>
        </w:tabs>
        <w:autoSpaceDE/>
        <w:autoSpaceDN/>
        <w:spacing w:line="276" w:lineRule="auto"/>
        <w:ind w:left="780" w:hanging="340"/>
        <w:jc w:val="both"/>
      </w:pPr>
      <w:r w:rsidRPr="00255930">
        <w:rPr>
          <w:color w:val="000000"/>
        </w:rPr>
        <w:t>Farklı kaynaklardan yapılan alıntıla</w:t>
      </w:r>
      <w:r w:rsidR="00A27D1E">
        <w:rPr>
          <w:color w:val="000000"/>
        </w:rPr>
        <w:t>rı</w:t>
      </w:r>
      <w:r w:rsidRPr="00255930">
        <w:rPr>
          <w:color w:val="000000"/>
        </w:rPr>
        <w:t xml:space="preserve"> kaynak göstermeden, usulüne uymadan ve tırnak içine almadan kullanmak, (örneğin “kes-yapıştır” yoluyla),</w:t>
      </w:r>
    </w:p>
    <w:p w:rsidR="00255930" w:rsidRPr="00255930" w:rsidRDefault="00255930" w:rsidP="00300CE2">
      <w:pPr>
        <w:numPr>
          <w:ilvl w:val="0"/>
          <w:numId w:val="9"/>
        </w:numPr>
        <w:tabs>
          <w:tab w:val="left" w:pos="786"/>
        </w:tabs>
        <w:autoSpaceDE/>
        <w:autoSpaceDN/>
        <w:spacing w:line="276" w:lineRule="auto"/>
        <w:ind w:left="780" w:hanging="340"/>
        <w:jc w:val="both"/>
      </w:pPr>
      <w:r w:rsidRPr="00255930">
        <w:rPr>
          <w:color w:val="000000"/>
        </w:rPr>
        <w:t>Bir kaynağı, sözcüklerini değiştirerek kaynak göstermeden kullanmak.</w:t>
      </w:r>
    </w:p>
    <w:p w:rsidR="00255930" w:rsidRPr="00255930" w:rsidRDefault="00255930" w:rsidP="00300CE2">
      <w:pPr>
        <w:numPr>
          <w:ilvl w:val="0"/>
          <w:numId w:val="9"/>
        </w:numPr>
        <w:tabs>
          <w:tab w:val="left" w:pos="786"/>
        </w:tabs>
        <w:autoSpaceDE/>
        <w:autoSpaceDN/>
        <w:spacing w:line="276" w:lineRule="auto"/>
        <w:ind w:left="780" w:hanging="340"/>
        <w:jc w:val="both"/>
      </w:pPr>
      <w:r w:rsidRPr="00255930">
        <w:rPr>
          <w:color w:val="000000"/>
        </w:rPr>
        <w:t>İlgili öğretim elemanın</w:t>
      </w:r>
      <w:r w:rsidR="0006506C">
        <w:rPr>
          <w:color w:val="000000"/>
        </w:rPr>
        <w:t>ın</w:t>
      </w:r>
      <w:r w:rsidRPr="00255930">
        <w:rPr>
          <w:color w:val="000000"/>
        </w:rPr>
        <w:t xml:space="preserve"> izni olmadan o derse ait not veya materyali çoğaltarak başkalarının kullanımına sunmak.</w:t>
      </w:r>
    </w:p>
    <w:p w:rsidR="00255930" w:rsidRPr="00255930" w:rsidRDefault="00255930" w:rsidP="00300CE2">
      <w:pPr>
        <w:numPr>
          <w:ilvl w:val="0"/>
          <w:numId w:val="9"/>
        </w:numPr>
        <w:tabs>
          <w:tab w:val="left" w:pos="786"/>
        </w:tabs>
        <w:autoSpaceDE/>
        <w:autoSpaceDN/>
        <w:spacing w:after="541" w:line="276" w:lineRule="auto"/>
        <w:ind w:left="780" w:hanging="340"/>
        <w:jc w:val="both"/>
      </w:pPr>
      <w:r w:rsidRPr="00255930">
        <w:rPr>
          <w:color w:val="000000"/>
        </w:rPr>
        <w:t>İlgili öğretim elemanın</w:t>
      </w:r>
      <w:r w:rsidR="0006506C">
        <w:rPr>
          <w:color w:val="000000"/>
        </w:rPr>
        <w:t>ın</w:t>
      </w:r>
      <w:r w:rsidRPr="00255930">
        <w:rPr>
          <w:color w:val="000000"/>
        </w:rPr>
        <w:t xml:space="preserve"> bilgisi olmadan tez, ödev ya da projelerden yayın yapmak.</w:t>
      </w:r>
    </w:p>
    <w:p w:rsidR="00255930" w:rsidRDefault="00255930" w:rsidP="00CC4EEF">
      <w:pPr>
        <w:pStyle w:val="Gvdemetni50"/>
        <w:shd w:val="clear" w:color="auto" w:fill="auto"/>
        <w:spacing w:line="276" w:lineRule="auto"/>
        <w:jc w:val="both"/>
        <w:rPr>
          <w:color w:val="000000"/>
          <w:lang w:eastAsia="tr-TR" w:bidi="tr-TR"/>
        </w:rPr>
      </w:pPr>
      <w:r w:rsidRPr="00300CE2">
        <w:rPr>
          <w:b/>
          <w:color w:val="000000"/>
          <w:lang w:eastAsia="tr-TR" w:bidi="tr-TR"/>
        </w:rPr>
        <w:t>Uyarı:</w:t>
      </w:r>
      <w:r w:rsidRPr="00255930">
        <w:rPr>
          <w:color w:val="000000"/>
          <w:lang w:eastAsia="tr-TR" w:bidi="tr-TR"/>
        </w:rPr>
        <w:t xml:space="preserve"> Öğrencilik döneminde yukarıdaki etik değerlere aykırı davranışlarda bulunanların bu eylemleri, hukuka aykırılık içerirse, ilgili disiplin yönetme</w:t>
      </w:r>
      <w:r w:rsidR="0006506C">
        <w:rPr>
          <w:color w:val="000000"/>
          <w:lang w:eastAsia="tr-TR" w:bidi="tr-TR"/>
        </w:rPr>
        <w:t xml:space="preserve">liği gereği disiplin cezası ile </w:t>
      </w:r>
      <w:r w:rsidRPr="00255930">
        <w:rPr>
          <w:color w:val="000000"/>
          <w:lang w:eastAsia="tr-TR" w:bidi="tr-TR"/>
        </w:rPr>
        <w:t>cezalandırılır.</w:t>
      </w:r>
    </w:p>
    <w:p w:rsidR="00A27D1E" w:rsidRDefault="00A27D1E" w:rsidP="00A27D1E">
      <w:pPr>
        <w:pStyle w:val="Gvdemetni40"/>
        <w:shd w:val="clear" w:color="auto" w:fill="auto"/>
        <w:tabs>
          <w:tab w:val="left" w:leader="dot" w:pos="3650"/>
          <w:tab w:val="left" w:leader="dot" w:pos="6339"/>
        </w:tabs>
        <w:spacing w:before="0" w:line="276" w:lineRule="auto"/>
        <w:ind w:left="200"/>
        <w:rPr>
          <w:color w:val="000000"/>
          <w:lang w:eastAsia="tr-TR" w:bidi="tr-TR"/>
        </w:rPr>
      </w:pPr>
      <w:r w:rsidRPr="00255930">
        <w:rPr>
          <w:color w:val="000000"/>
          <w:lang w:eastAsia="tr-TR" w:bidi="tr-TR"/>
        </w:rPr>
        <w:t>“Sözl</w:t>
      </w:r>
      <w:r>
        <w:rPr>
          <w:color w:val="000000"/>
          <w:lang w:eastAsia="tr-TR" w:bidi="tr-TR"/>
        </w:rPr>
        <w:t xml:space="preserve">eşmenin tarafı olarak ben </w:t>
      </w:r>
      <w:r>
        <w:rPr>
          <w:color w:val="000000"/>
          <w:lang w:eastAsia="tr-TR" w:bidi="tr-TR"/>
        </w:rPr>
        <w:tab/>
      </w:r>
      <w:r>
        <w:rPr>
          <w:color w:val="000000"/>
          <w:lang w:eastAsia="tr-TR" w:bidi="tr-TR"/>
        </w:rPr>
        <w:tab/>
        <w:t>, yukarı</w:t>
      </w:r>
      <w:r w:rsidRPr="00255930">
        <w:rPr>
          <w:color w:val="000000"/>
          <w:lang w:eastAsia="tr-TR" w:bidi="tr-TR"/>
        </w:rPr>
        <w:t>da ifade edilen sorumluluklarımı ve arka sayfadaki tanımlamaları okudum ve anladım, öğrenim hayatım boyunca ve mezuniyet sonrası meslek hayatımda bu sözleşmenin gerekleri olan sorumluluklarımı -yerine getireceğime şerefim özerine söz veririm</w:t>
      </w:r>
      <w:r>
        <w:rPr>
          <w:color w:val="000000"/>
          <w:lang w:eastAsia="tr-TR" w:bidi="tr-TR"/>
        </w:rPr>
        <w:t>”.</w:t>
      </w:r>
    </w:p>
    <w:p w:rsidR="00A27D1E" w:rsidRDefault="00A27D1E" w:rsidP="00A27D1E">
      <w:pPr>
        <w:pStyle w:val="Gvdemetni40"/>
        <w:shd w:val="clear" w:color="auto" w:fill="auto"/>
        <w:tabs>
          <w:tab w:val="left" w:leader="dot" w:pos="3650"/>
          <w:tab w:val="left" w:leader="dot" w:pos="6339"/>
        </w:tabs>
        <w:spacing w:before="0" w:line="276" w:lineRule="auto"/>
        <w:ind w:left="200"/>
        <w:rPr>
          <w:color w:val="000000"/>
          <w:lang w:eastAsia="tr-TR" w:bidi="tr-TR"/>
        </w:rPr>
      </w:pPr>
    </w:p>
    <w:p w:rsidR="00A27D1E" w:rsidRDefault="00A27D1E" w:rsidP="00A27D1E">
      <w:pPr>
        <w:pStyle w:val="Gvdemetni40"/>
        <w:shd w:val="clear" w:color="auto" w:fill="auto"/>
        <w:tabs>
          <w:tab w:val="left" w:leader="dot" w:pos="3650"/>
          <w:tab w:val="left" w:leader="dot" w:pos="6339"/>
        </w:tabs>
        <w:spacing w:before="0" w:line="276" w:lineRule="auto"/>
        <w:ind w:left="200"/>
        <w:rPr>
          <w:color w:val="000000"/>
          <w:lang w:eastAsia="tr-TR" w:bidi="tr-TR"/>
        </w:rPr>
      </w:pPr>
    </w:p>
    <w:p w:rsidR="00A27D1E" w:rsidRDefault="00A27D1E" w:rsidP="00A27D1E">
      <w:pPr>
        <w:pStyle w:val="Gvdemetni40"/>
        <w:shd w:val="clear" w:color="auto" w:fill="auto"/>
        <w:tabs>
          <w:tab w:val="left" w:leader="dot" w:pos="3650"/>
          <w:tab w:val="left" w:leader="dot" w:pos="6339"/>
        </w:tabs>
        <w:spacing w:before="0" w:line="276" w:lineRule="auto"/>
        <w:ind w:left="200"/>
        <w:rPr>
          <w:color w:val="000000"/>
          <w:lang w:eastAsia="tr-TR" w:bidi="tr-TR"/>
        </w:rPr>
      </w:pPr>
      <w:r>
        <w:rPr>
          <w:color w:val="000000"/>
          <w:lang w:eastAsia="tr-TR" w:bidi="tr-TR"/>
        </w:rPr>
        <w:t>Öğrenci No</w:t>
      </w:r>
      <w:r w:rsidRPr="00300CE2">
        <w:rPr>
          <w:color w:val="FFFFFF" w:themeColor="background1"/>
          <w:lang w:eastAsia="tr-TR" w:bidi="tr-TR"/>
        </w:rPr>
        <w:tab/>
      </w:r>
      <w:r>
        <w:rPr>
          <w:color w:val="000000"/>
          <w:lang w:eastAsia="tr-TR" w:bidi="tr-TR"/>
        </w:rPr>
        <w:t>:</w:t>
      </w:r>
    </w:p>
    <w:p w:rsidR="00A27D1E" w:rsidRDefault="00A27D1E" w:rsidP="00A27D1E">
      <w:pPr>
        <w:pStyle w:val="Gvdemetni40"/>
        <w:shd w:val="clear" w:color="auto" w:fill="auto"/>
        <w:tabs>
          <w:tab w:val="left" w:leader="dot" w:pos="3650"/>
          <w:tab w:val="left" w:leader="dot" w:pos="6339"/>
        </w:tabs>
        <w:spacing w:before="0" w:line="276" w:lineRule="auto"/>
        <w:ind w:left="200"/>
        <w:rPr>
          <w:color w:val="000000"/>
          <w:lang w:eastAsia="tr-TR" w:bidi="tr-TR"/>
        </w:rPr>
      </w:pPr>
    </w:p>
    <w:p w:rsidR="00A27D1E" w:rsidRPr="00300CE2" w:rsidRDefault="00A27D1E" w:rsidP="00A27D1E">
      <w:pPr>
        <w:pStyle w:val="Gvdemetni40"/>
        <w:shd w:val="clear" w:color="auto" w:fill="auto"/>
        <w:tabs>
          <w:tab w:val="left" w:leader="dot" w:pos="3650"/>
          <w:tab w:val="left" w:leader="dot" w:pos="6339"/>
        </w:tabs>
        <w:spacing w:before="0" w:line="276" w:lineRule="auto"/>
        <w:ind w:left="200"/>
      </w:pPr>
      <w:r>
        <w:t>Öğrenci Adı-Soyadı</w:t>
      </w:r>
      <w:r w:rsidRPr="00300CE2">
        <w:rPr>
          <w:color w:val="FFFFFF" w:themeColor="background1"/>
        </w:rPr>
        <w:tab/>
      </w:r>
      <w:r w:rsidRPr="00300CE2">
        <w:t>:</w:t>
      </w:r>
    </w:p>
    <w:p w:rsidR="00A27D1E" w:rsidRDefault="00A27D1E" w:rsidP="00A27D1E">
      <w:pPr>
        <w:pStyle w:val="Gvdemetni40"/>
        <w:shd w:val="clear" w:color="auto" w:fill="auto"/>
        <w:tabs>
          <w:tab w:val="left" w:leader="dot" w:pos="3650"/>
          <w:tab w:val="left" w:leader="dot" w:pos="6339"/>
        </w:tabs>
        <w:spacing w:before="0" w:line="276" w:lineRule="auto"/>
        <w:ind w:left="200"/>
      </w:pPr>
    </w:p>
    <w:p w:rsidR="00A27D1E" w:rsidRDefault="00A27D1E" w:rsidP="00A27D1E">
      <w:pPr>
        <w:pStyle w:val="Gvdemetni40"/>
        <w:shd w:val="clear" w:color="auto" w:fill="auto"/>
        <w:tabs>
          <w:tab w:val="left" w:leader="dot" w:pos="3650"/>
          <w:tab w:val="left" w:leader="dot" w:pos="6339"/>
        </w:tabs>
        <w:spacing w:before="0" w:line="276" w:lineRule="auto"/>
        <w:ind w:left="200"/>
      </w:pPr>
      <w:r>
        <w:t>Tarih</w:t>
      </w:r>
      <w:r w:rsidRPr="00300CE2">
        <w:rPr>
          <w:color w:val="FFFFFF" w:themeColor="background1"/>
        </w:rPr>
        <w:tab/>
      </w:r>
      <w:r>
        <w:t>:</w:t>
      </w:r>
    </w:p>
    <w:p w:rsidR="00A27D1E" w:rsidRDefault="00A27D1E" w:rsidP="00A27D1E">
      <w:pPr>
        <w:pStyle w:val="Gvdemetni40"/>
        <w:shd w:val="clear" w:color="auto" w:fill="auto"/>
        <w:tabs>
          <w:tab w:val="left" w:leader="dot" w:pos="3650"/>
          <w:tab w:val="left" w:leader="dot" w:pos="6339"/>
        </w:tabs>
        <w:spacing w:before="0" w:line="276" w:lineRule="auto"/>
        <w:ind w:left="200"/>
      </w:pPr>
    </w:p>
    <w:p w:rsidR="00A27D1E" w:rsidRPr="00255930" w:rsidRDefault="00A27D1E" w:rsidP="00A27D1E">
      <w:pPr>
        <w:pStyle w:val="Gvdemetni40"/>
        <w:shd w:val="clear" w:color="auto" w:fill="auto"/>
        <w:tabs>
          <w:tab w:val="left" w:leader="dot" w:pos="3650"/>
          <w:tab w:val="left" w:leader="dot" w:pos="6339"/>
        </w:tabs>
        <w:spacing w:before="0" w:line="276" w:lineRule="auto"/>
        <w:ind w:left="200"/>
      </w:pPr>
      <w:r>
        <w:t>İmza</w:t>
      </w:r>
      <w:r w:rsidR="0006506C" w:rsidRPr="00300CE2">
        <w:rPr>
          <w:color w:val="FFFFFF" w:themeColor="background1"/>
        </w:rPr>
        <w:tab/>
      </w:r>
      <w:r>
        <w:t>:</w:t>
      </w:r>
    </w:p>
    <w:sectPr w:rsidR="00A27D1E" w:rsidRPr="00255930" w:rsidSect="00CC4EEF">
      <w:headerReference w:type="default" r:id="rId7"/>
      <w:pgSz w:w="11906" w:h="16838"/>
      <w:pgMar w:top="1417" w:right="1417" w:bottom="1417" w:left="1417" w:header="140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B37" w:rsidRDefault="00054B37" w:rsidP="00DC4D7D">
      <w:r>
        <w:separator/>
      </w:r>
    </w:p>
  </w:endnote>
  <w:endnote w:type="continuationSeparator" w:id="0">
    <w:p w:rsidR="00054B37" w:rsidRDefault="00054B37" w:rsidP="00DC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B37" w:rsidRDefault="00054B37" w:rsidP="00DC4D7D">
      <w:r>
        <w:separator/>
      </w:r>
    </w:p>
  </w:footnote>
  <w:footnote w:type="continuationSeparator" w:id="0">
    <w:p w:rsidR="00054B37" w:rsidRDefault="00054B37" w:rsidP="00DC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1" w:rightFromText="141" w:vertAnchor="text" w:horzAnchor="margin" w:tblpXSpec="center" w:tblpY="-829"/>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662"/>
      <w:gridCol w:w="2273"/>
    </w:tblGrid>
    <w:tr w:rsidR="00CC4EEF" w:rsidTr="00640D16">
      <w:tc>
        <w:tcPr>
          <w:tcW w:w="2122" w:type="dxa"/>
          <w:vAlign w:val="center"/>
        </w:tcPr>
        <w:p w:rsidR="00CC4EEF" w:rsidRDefault="00CC4EEF" w:rsidP="00CC4EEF">
          <w:r>
            <w:rPr>
              <w:noProof/>
              <w:lang w:bidi="ar-SA"/>
            </w:rPr>
            <w:t xml:space="preserve">  </w:t>
          </w:r>
          <w:r>
            <w:rPr>
              <w:noProof/>
              <w:lang w:bidi="ar-SA"/>
            </w:rPr>
            <w:drawing>
              <wp:inline distT="0" distB="0" distL="0" distR="0" wp14:anchorId="502705AD" wp14:editId="0411A52E">
                <wp:extent cx="687629" cy="68762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ü.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087" cy="698087"/>
                        </a:xfrm>
                        <a:prstGeom prst="rect">
                          <a:avLst/>
                        </a:prstGeom>
                      </pic:spPr>
                    </pic:pic>
                  </a:graphicData>
                </a:graphic>
              </wp:inline>
            </w:drawing>
          </w:r>
        </w:p>
      </w:tc>
      <w:tc>
        <w:tcPr>
          <w:tcW w:w="6662" w:type="dxa"/>
          <w:vAlign w:val="center"/>
        </w:tcPr>
        <w:p w:rsidR="00CC4EEF" w:rsidRPr="00255930" w:rsidRDefault="00CC4EEF" w:rsidP="00CC4EEF">
          <w:pPr>
            <w:jc w:val="center"/>
            <w:rPr>
              <w:b/>
              <w:noProof/>
              <w:lang w:bidi="ar-SA"/>
            </w:rPr>
          </w:pPr>
          <w:r w:rsidRPr="00255930">
            <w:rPr>
              <w:b/>
              <w:noProof/>
              <w:lang w:bidi="ar-SA"/>
            </w:rPr>
            <w:t>T.C.</w:t>
          </w:r>
        </w:p>
        <w:p w:rsidR="00CC4EEF" w:rsidRPr="00255930" w:rsidRDefault="00CC4EEF" w:rsidP="00CC4EEF">
          <w:pPr>
            <w:jc w:val="center"/>
            <w:rPr>
              <w:b/>
              <w:noProof/>
              <w:lang w:bidi="ar-SA"/>
            </w:rPr>
          </w:pPr>
          <w:r w:rsidRPr="00255930">
            <w:rPr>
              <w:b/>
              <w:noProof/>
              <w:lang w:bidi="ar-SA"/>
            </w:rPr>
            <w:t>GİRESUN ÜNİVERSİTESİ REKTÖRLÜĞÜ</w:t>
          </w:r>
        </w:p>
        <w:p w:rsidR="00CC4EEF" w:rsidRDefault="00CC4EEF" w:rsidP="00CC4EEF">
          <w:pPr>
            <w:jc w:val="center"/>
          </w:pPr>
          <w:r w:rsidRPr="00255930">
            <w:rPr>
              <w:b/>
              <w:noProof/>
              <w:lang w:bidi="ar-SA"/>
            </w:rPr>
            <w:t>TEKNİK BİLİMLER MESLEK YÜKSEKOKULU MÜDÜRLÜĞÜ</w:t>
          </w:r>
        </w:p>
      </w:tc>
      <w:tc>
        <w:tcPr>
          <w:tcW w:w="2273" w:type="dxa"/>
          <w:vAlign w:val="center"/>
        </w:tcPr>
        <w:p w:rsidR="00CC4EEF" w:rsidRDefault="00CC4EEF" w:rsidP="00CC4EEF">
          <w:r>
            <w:rPr>
              <w:noProof/>
              <w:lang w:bidi="ar-SA"/>
            </w:rPr>
            <w:t xml:space="preserve">      </w:t>
          </w:r>
          <w:r>
            <w:rPr>
              <w:noProof/>
              <w:lang w:bidi="ar-SA"/>
            </w:rPr>
            <w:drawing>
              <wp:inline distT="0" distB="0" distL="0" distR="0" wp14:anchorId="33FA7555" wp14:editId="2A740A62">
                <wp:extent cx="1001713" cy="801370"/>
                <wp:effectExtent l="0" t="0" r="825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MYO LOGOSU.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2723" cy="826178"/>
                        </a:xfrm>
                        <a:prstGeom prst="rect">
                          <a:avLst/>
                        </a:prstGeom>
                      </pic:spPr>
                    </pic:pic>
                  </a:graphicData>
                </a:graphic>
              </wp:inline>
            </w:drawing>
          </w:r>
        </w:p>
      </w:tc>
    </w:tr>
  </w:tbl>
  <w:p w:rsidR="00DC4D7D" w:rsidRDefault="00DC4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716E9"/>
    <w:multiLevelType w:val="hybridMultilevel"/>
    <w:tmpl w:val="A7AE559C"/>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640EB1"/>
    <w:multiLevelType w:val="multilevel"/>
    <w:tmpl w:val="A8A0A2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F7DA1"/>
    <w:multiLevelType w:val="multilevel"/>
    <w:tmpl w:val="DE2A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B0D1C"/>
    <w:multiLevelType w:val="multilevel"/>
    <w:tmpl w:val="2E66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9208FC"/>
    <w:multiLevelType w:val="multilevel"/>
    <w:tmpl w:val="BE4037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B0272C"/>
    <w:multiLevelType w:val="hybridMultilevel"/>
    <w:tmpl w:val="62027F8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B21249"/>
    <w:multiLevelType w:val="multilevel"/>
    <w:tmpl w:val="898E86CE"/>
    <w:lvl w:ilvl="0">
      <w:start w:val="7"/>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5D0812"/>
    <w:multiLevelType w:val="multilevel"/>
    <w:tmpl w:val="798EB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5F4880"/>
    <w:multiLevelType w:val="multilevel"/>
    <w:tmpl w:val="4090407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A321CF"/>
    <w:multiLevelType w:val="multilevel"/>
    <w:tmpl w:val="9A125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4E49DA"/>
    <w:multiLevelType w:val="multilevel"/>
    <w:tmpl w:val="CDDC2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3"/>
  </w:num>
  <w:num w:numId="4">
    <w:abstractNumId w:val="2"/>
  </w:num>
  <w:num w:numId="5">
    <w:abstractNumId w:val="6"/>
  </w:num>
  <w:num w:numId="6">
    <w:abstractNumId w:val="9"/>
  </w:num>
  <w:num w:numId="7">
    <w:abstractNumId w:val="4"/>
  </w:num>
  <w:num w:numId="8">
    <w:abstractNumId w:val="1"/>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4C"/>
    <w:rsid w:val="00047C20"/>
    <w:rsid w:val="00054B37"/>
    <w:rsid w:val="0006506C"/>
    <w:rsid w:val="001D6CD2"/>
    <w:rsid w:val="00255930"/>
    <w:rsid w:val="00300CE2"/>
    <w:rsid w:val="003315D1"/>
    <w:rsid w:val="00454F1E"/>
    <w:rsid w:val="00501AC8"/>
    <w:rsid w:val="00563BD9"/>
    <w:rsid w:val="00573CF1"/>
    <w:rsid w:val="00790B0A"/>
    <w:rsid w:val="008D7283"/>
    <w:rsid w:val="00A27D1E"/>
    <w:rsid w:val="00AA08BC"/>
    <w:rsid w:val="00AA7922"/>
    <w:rsid w:val="00B23B7D"/>
    <w:rsid w:val="00B32DE9"/>
    <w:rsid w:val="00BE7DCF"/>
    <w:rsid w:val="00CC4EEF"/>
    <w:rsid w:val="00D16927"/>
    <w:rsid w:val="00DC4D7D"/>
    <w:rsid w:val="00E457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72F13B-4336-4304-85FB-69F3BC6F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6927"/>
    <w:rPr>
      <w:rFonts w:ascii="Times New Roman" w:hAnsi="Times New Roman"/>
      <w:lang w:eastAsia="tr-TR" w:bidi="tr-TR"/>
    </w:rPr>
  </w:style>
  <w:style w:type="paragraph" w:styleId="Heading1">
    <w:name w:val="heading 1"/>
    <w:basedOn w:val="Normal"/>
    <w:link w:val="Heading1Char"/>
    <w:uiPriority w:val="1"/>
    <w:qFormat/>
    <w:rsid w:val="00D16927"/>
    <w:pPr>
      <w:ind w:left="104"/>
      <w:outlineLvl w:val="0"/>
    </w:pPr>
    <w:rPr>
      <w:rFonts w:eastAsia="Times New Roman" w:cs="Times New Roman"/>
    </w:rPr>
  </w:style>
  <w:style w:type="paragraph" w:styleId="Heading2">
    <w:name w:val="heading 2"/>
    <w:basedOn w:val="Normal"/>
    <w:link w:val="Heading2Char"/>
    <w:uiPriority w:val="1"/>
    <w:qFormat/>
    <w:rsid w:val="00D16927"/>
    <w:pPr>
      <w:spacing w:before="1"/>
      <w:outlineLvl w:val="1"/>
    </w:pPr>
    <w:rPr>
      <w:rFonts w:eastAsia="Times New Roman" w:cs="Times New Roman"/>
      <w:b/>
      <w:bCs/>
      <w:sz w:val="20"/>
      <w:szCs w:val="20"/>
    </w:rPr>
  </w:style>
  <w:style w:type="paragraph" w:styleId="Heading3">
    <w:name w:val="heading 3"/>
    <w:basedOn w:val="Normal"/>
    <w:link w:val="Heading3Char"/>
    <w:uiPriority w:val="1"/>
    <w:qFormat/>
    <w:rsid w:val="00D16927"/>
    <w:pPr>
      <w:spacing w:before="91"/>
      <w:outlineLvl w:val="2"/>
    </w:pPr>
    <w:rPr>
      <w:rFonts w:eastAsia="Times New Roman" w:cs="Times New Roman"/>
      <w:sz w:val="20"/>
      <w:szCs w:val="20"/>
    </w:rPr>
  </w:style>
  <w:style w:type="paragraph" w:styleId="Heading4">
    <w:name w:val="heading 4"/>
    <w:basedOn w:val="Normal"/>
    <w:link w:val="Heading4Char"/>
    <w:uiPriority w:val="1"/>
    <w:qFormat/>
    <w:rsid w:val="00D16927"/>
    <w:pPr>
      <w:outlineLvl w:val="3"/>
    </w:pPr>
    <w:rPr>
      <w:rFonts w:eastAsia="Times New Roman" w:cs="Times New Roman"/>
      <w:b/>
      <w:bCs/>
      <w:sz w:val="18"/>
      <w:szCs w:val="18"/>
    </w:rPr>
  </w:style>
  <w:style w:type="paragraph" w:styleId="Heading5">
    <w:name w:val="heading 5"/>
    <w:basedOn w:val="Normal"/>
    <w:link w:val="Heading5Char"/>
    <w:uiPriority w:val="1"/>
    <w:qFormat/>
    <w:rsid w:val="00D16927"/>
    <w:pPr>
      <w:ind w:left="342" w:right="19"/>
      <w:outlineLvl w:val="4"/>
    </w:pPr>
    <w:rPr>
      <w:rFonts w:eastAsia="Times New Roman" w:cs="Times New Roman"/>
      <w:sz w:val="14"/>
      <w:szCs w:val="14"/>
    </w:rPr>
  </w:style>
  <w:style w:type="paragraph" w:styleId="Heading6">
    <w:name w:val="heading 6"/>
    <w:basedOn w:val="Normal"/>
    <w:link w:val="Heading6Char"/>
    <w:uiPriority w:val="1"/>
    <w:qFormat/>
    <w:rsid w:val="00D16927"/>
    <w:pPr>
      <w:spacing w:before="23"/>
      <w:ind w:left="251"/>
      <w:outlineLvl w:val="5"/>
    </w:pPr>
    <w:rPr>
      <w:rFonts w:eastAsia="Times New Roman" w:cs="Times New Roman"/>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16927"/>
    <w:rPr>
      <w:rFonts w:eastAsia="Times New Roman" w:cs="Times New Roman"/>
    </w:rPr>
  </w:style>
  <w:style w:type="character" w:customStyle="1" w:styleId="Heading1Char">
    <w:name w:val="Heading 1 Char"/>
    <w:basedOn w:val="DefaultParagraphFont"/>
    <w:link w:val="Heading1"/>
    <w:uiPriority w:val="1"/>
    <w:rsid w:val="00D16927"/>
    <w:rPr>
      <w:rFonts w:ascii="Times New Roman" w:eastAsia="Times New Roman" w:hAnsi="Times New Roman" w:cs="Times New Roman"/>
      <w:lang w:eastAsia="tr-TR" w:bidi="tr-TR"/>
    </w:rPr>
  </w:style>
  <w:style w:type="character" w:customStyle="1" w:styleId="Heading2Char">
    <w:name w:val="Heading 2 Char"/>
    <w:basedOn w:val="DefaultParagraphFont"/>
    <w:link w:val="Heading2"/>
    <w:uiPriority w:val="1"/>
    <w:rsid w:val="00D16927"/>
    <w:rPr>
      <w:rFonts w:ascii="Times New Roman" w:eastAsia="Times New Roman" w:hAnsi="Times New Roman" w:cs="Times New Roman"/>
      <w:b/>
      <w:bCs/>
      <w:sz w:val="20"/>
      <w:szCs w:val="20"/>
      <w:lang w:eastAsia="tr-TR" w:bidi="tr-TR"/>
    </w:rPr>
  </w:style>
  <w:style w:type="character" w:customStyle="1" w:styleId="Heading3Char">
    <w:name w:val="Heading 3 Char"/>
    <w:basedOn w:val="DefaultParagraphFont"/>
    <w:link w:val="Heading3"/>
    <w:uiPriority w:val="1"/>
    <w:rsid w:val="00D16927"/>
    <w:rPr>
      <w:rFonts w:ascii="Times New Roman" w:eastAsia="Times New Roman" w:hAnsi="Times New Roman" w:cs="Times New Roman"/>
      <w:sz w:val="20"/>
      <w:szCs w:val="20"/>
      <w:lang w:eastAsia="tr-TR" w:bidi="tr-TR"/>
    </w:rPr>
  </w:style>
  <w:style w:type="character" w:customStyle="1" w:styleId="Heading4Char">
    <w:name w:val="Heading 4 Char"/>
    <w:basedOn w:val="DefaultParagraphFont"/>
    <w:link w:val="Heading4"/>
    <w:uiPriority w:val="1"/>
    <w:rsid w:val="00D16927"/>
    <w:rPr>
      <w:rFonts w:ascii="Times New Roman" w:eastAsia="Times New Roman" w:hAnsi="Times New Roman" w:cs="Times New Roman"/>
      <w:b/>
      <w:bCs/>
      <w:sz w:val="18"/>
      <w:szCs w:val="18"/>
      <w:lang w:eastAsia="tr-TR" w:bidi="tr-TR"/>
    </w:rPr>
  </w:style>
  <w:style w:type="character" w:customStyle="1" w:styleId="Heading5Char">
    <w:name w:val="Heading 5 Char"/>
    <w:basedOn w:val="DefaultParagraphFont"/>
    <w:link w:val="Heading5"/>
    <w:uiPriority w:val="1"/>
    <w:rsid w:val="00D16927"/>
    <w:rPr>
      <w:rFonts w:ascii="Times New Roman" w:eastAsia="Times New Roman" w:hAnsi="Times New Roman" w:cs="Times New Roman"/>
      <w:sz w:val="14"/>
      <w:szCs w:val="14"/>
      <w:lang w:eastAsia="tr-TR" w:bidi="tr-TR"/>
    </w:rPr>
  </w:style>
  <w:style w:type="character" w:customStyle="1" w:styleId="Heading6Char">
    <w:name w:val="Heading 6 Char"/>
    <w:basedOn w:val="DefaultParagraphFont"/>
    <w:link w:val="Heading6"/>
    <w:uiPriority w:val="1"/>
    <w:rsid w:val="00D16927"/>
    <w:rPr>
      <w:rFonts w:ascii="Times New Roman" w:eastAsia="Times New Roman" w:hAnsi="Times New Roman" w:cs="Times New Roman"/>
      <w:b/>
      <w:bCs/>
      <w:sz w:val="12"/>
      <w:szCs w:val="12"/>
      <w:lang w:eastAsia="tr-TR" w:bidi="tr-TR"/>
    </w:rPr>
  </w:style>
  <w:style w:type="paragraph" w:styleId="BodyText">
    <w:name w:val="Body Text"/>
    <w:basedOn w:val="Normal"/>
    <w:link w:val="BodyTextChar"/>
    <w:uiPriority w:val="1"/>
    <w:qFormat/>
    <w:rsid w:val="00D16927"/>
    <w:rPr>
      <w:rFonts w:eastAsia="Times New Roman" w:cs="Times New Roman"/>
      <w:sz w:val="12"/>
      <w:szCs w:val="12"/>
    </w:rPr>
  </w:style>
  <w:style w:type="character" w:customStyle="1" w:styleId="BodyTextChar">
    <w:name w:val="Body Text Char"/>
    <w:basedOn w:val="DefaultParagraphFont"/>
    <w:link w:val="BodyText"/>
    <w:uiPriority w:val="1"/>
    <w:rsid w:val="00D16927"/>
    <w:rPr>
      <w:rFonts w:ascii="Times New Roman" w:eastAsia="Times New Roman" w:hAnsi="Times New Roman" w:cs="Times New Roman"/>
      <w:sz w:val="12"/>
      <w:szCs w:val="12"/>
      <w:lang w:eastAsia="tr-TR" w:bidi="tr-TR"/>
    </w:rPr>
  </w:style>
  <w:style w:type="paragraph" w:styleId="ListParagraph">
    <w:name w:val="List Paragraph"/>
    <w:basedOn w:val="Normal"/>
    <w:uiPriority w:val="1"/>
    <w:qFormat/>
    <w:rsid w:val="00D16927"/>
    <w:rPr>
      <w:rFonts w:eastAsia="Times New Roman" w:cs="Times New Roman"/>
    </w:rPr>
  </w:style>
  <w:style w:type="table" w:styleId="TableGrid">
    <w:name w:val="Table Grid"/>
    <w:basedOn w:val="TableNormal"/>
    <w:uiPriority w:val="39"/>
    <w:rsid w:val="00E45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4D7D"/>
    <w:pPr>
      <w:tabs>
        <w:tab w:val="center" w:pos="4536"/>
        <w:tab w:val="right" w:pos="9072"/>
      </w:tabs>
    </w:pPr>
  </w:style>
  <w:style w:type="character" w:customStyle="1" w:styleId="HeaderChar">
    <w:name w:val="Header Char"/>
    <w:basedOn w:val="DefaultParagraphFont"/>
    <w:link w:val="Header"/>
    <w:uiPriority w:val="99"/>
    <w:rsid w:val="00DC4D7D"/>
    <w:rPr>
      <w:rFonts w:ascii="Times New Roman" w:hAnsi="Times New Roman"/>
      <w:lang w:eastAsia="tr-TR" w:bidi="tr-TR"/>
    </w:rPr>
  </w:style>
  <w:style w:type="paragraph" w:styleId="Footer">
    <w:name w:val="footer"/>
    <w:basedOn w:val="Normal"/>
    <w:link w:val="FooterChar"/>
    <w:uiPriority w:val="99"/>
    <w:unhideWhenUsed/>
    <w:rsid w:val="00DC4D7D"/>
    <w:pPr>
      <w:tabs>
        <w:tab w:val="center" w:pos="4536"/>
        <w:tab w:val="right" w:pos="9072"/>
      </w:tabs>
    </w:pPr>
  </w:style>
  <w:style w:type="character" w:customStyle="1" w:styleId="FooterChar">
    <w:name w:val="Footer Char"/>
    <w:basedOn w:val="DefaultParagraphFont"/>
    <w:link w:val="Footer"/>
    <w:uiPriority w:val="99"/>
    <w:rsid w:val="00DC4D7D"/>
    <w:rPr>
      <w:rFonts w:ascii="Times New Roman" w:hAnsi="Times New Roman"/>
      <w:lang w:eastAsia="tr-TR" w:bidi="tr-TR"/>
    </w:rPr>
  </w:style>
  <w:style w:type="character" w:customStyle="1" w:styleId="Gvdemetni5Exact">
    <w:name w:val="Gövde metni (5) Exact"/>
    <w:basedOn w:val="DefaultParagraphFont"/>
    <w:rsid w:val="00255930"/>
    <w:rPr>
      <w:rFonts w:ascii="Times New Roman" w:eastAsia="Times New Roman" w:hAnsi="Times New Roman" w:cs="Times New Roman"/>
      <w:b w:val="0"/>
      <w:bCs w:val="0"/>
      <w:i w:val="0"/>
      <w:iCs w:val="0"/>
      <w:smallCaps w:val="0"/>
      <w:strike w:val="0"/>
      <w:sz w:val="22"/>
      <w:szCs w:val="22"/>
      <w:u w:val="none"/>
    </w:rPr>
  </w:style>
  <w:style w:type="character" w:customStyle="1" w:styleId="Balk1Exact">
    <w:name w:val="Başlık #1 Exact"/>
    <w:basedOn w:val="DefaultParagraphFont"/>
    <w:rsid w:val="0025593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DefaultParagraphFont"/>
    <w:link w:val="Balk10"/>
    <w:rsid w:val="00255930"/>
    <w:rPr>
      <w:rFonts w:ascii="Times New Roman" w:eastAsia="Times New Roman" w:hAnsi="Times New Roman" w:cs="Times New Roman"/>
      <w:shd w:val="clear" w:color="auto" w:fill="FFFFFF"/>
    </w:rPr>
  </w:style>
  <w:style w:type="character" w:customStyle="1" w:styleId="Gvdemetni2">
    <w:name w:val="Gövde metni (2)_"/>
    <w:basedOn w:val="DefaultParagraphFont"/>
    <w:rsid w:val="00255930"/>
    <w:rPr>
      <w:rFonts w:ascii="Times New Roman" w:eastAsia="Times New Roman" w:hAnsi="Times New Roman" w:cs="Times New Roman"/>
      <w:b w:val="0"/>
      <w:bCs w:val="0"/>
      <w:i w:val="0"/>
      <w:iCs w:val="0"/>
      <w:smallCaps w:val="0"/>
      <w:strike w:val="0"/>
      <w:sz w:val="19"/>
      <w:szCs w:val="19"/>
      <w:u w:val="none"/>
    </w:rPr>
  </w:style>
  <w:style w:type="character" w:customStyle="1" w:styleId="Gvdemetni3">
    <w:name w:val="Gövde metni (3)_"/>
    <w:basedOn w:val="DefaultParagraphFont"/>
    <w:link w:val="Gvdemetni30"/>
    <w:rsid w:val="00255930"/>
    <w:rPr>
      <w:rFonts w:ascii="Times New Roman" w:eastAsia="Times New Roman" w:hAnsi="Times New Roman" w:cs="Times New Roman"/>
      <w:i/>
      <w:iCs/>
      <w:sz w:val="19"/>
      <w:szCs w:val="19"/>
      <w:shd w:val="clear" w:color="auto" w:fill="FFFFFF"/>
    </w:rPr>
  </w:style>
  <w:style w:type="character" w:customStyle="1" w:styleId="Gvdemetni20">
    <w:name w:val="Gövde metni (2)"/>
    <w:basedOn w:val="Gvdemetni2"/>
    <w:rsid w:val="0025593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tr-TR" w:eastAsia="tr-TR" w:bidi="tr-TR"/>
    </w:rPr>
  </w:style>
  <w:style w:type="character" w:customStyle="1" w:styleId="Gvdemetni2talik">
    <w:name w:val="Gövde metni (2) + İtalik"/>
    <w:basedOn w:val="Gvdemetni2"/>
    <w:rsid w:val="00255930"/>
    <w:rPr>
      <w:rFonts w:ascii="Times New Roman" w:eastAsia="Times New Roman" w:hAnsi="Times New Roman" w:cs="Times New Roman"/>
      <w:b w:val="0"/>
      <w:bCs w:val="0"/>
      <w:i/>
      <w:iCs/>
      <w:smallCaps w:val="0"/>
      <w:strike w:val="0"/>
      <w:color w:val="000000"/>
      <w:spacing w:val="0"/>
      <w:w w:val="100"/>
      <w:position w:val="0"/>
      <w:sz w:val="19"/>
      <w:szCs w:val="19"/>
      <w:u w:val="none"/>
      <w:lang w:val="tr-TR" w:eastAsia="tr-TR" w:bidi="tr-TR"/>
    </w:rPr>
  </w:style>
  <w:style w:type="character" w:customStyle="1" w:styleId="Gvdemetni4">
    <w:name w:val="Gövde metni (4)_"/>
    <w:basedOn w:val="DefaultParagraphFont"/>
    <w:link w:val="Gvdemetni40"/>
    <w:rsid w:val="00255930"/>
    <w:rPr>
      <w:rFonts w:ascii="Times New Roman" w:eastAsia="Times New Roman" w:hAnsi="Times New Roman" w:cs="Times New Roman"/>
      <w:b/>
      <w:bCs/>
      <w:shd w:val="clear" w:color="auto" w:fill="FFFFFF"/>
    </w:rPr>
  </w:style>
  <w:style w:type="character" w:customStyle="1" w:styleId="Gvdemetni5">
    <w:name w:val="Gövde metni (5)_"/>
    <w:basedOn w:val="DefaultParagraphFont"/>
    <w:link w:val="Gvdemetni50"/>
    <w:rsid w:val="00255930"/>
    <w:rPr>
      <w:rFonts w:ascii="Times New Roman" w:eastAsia="Times New Roman" w:hAnsi="Times New Roman" w:cs="Times New Roman"/>
      <w:shd w:val="clear" w:color="auto" w:fill="FFFFFF"/>
    </w:rPr>
  </w:style>
  <w:style w:type="character" w:customStyle="1" w:styleId="Gvdemetni595pt">
    <w:name w:val="Gövde metni (5) + 9;5 pt"/>
    <w:basedOn w:val="Gvdemetni5"/>
    <w:rsid w:val="00255930"/>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character" w:customStyle="1" w:styleId="Balk2">
    <w:name w:val="Başlık #2_"/>
    <w:basedOn w:val="DefaultParagraphFont"/>
    <w:rsid w:val="00255930"/>
    <w:rPr>
      <w:rFonts w:ascii="Times New Roman" w:eastAsia="Times New Roman" w:hAnsi="Times New Roman" w:cs="Times New Roman"/>
      <w:b w:val="0"/>
      <w:bCs w:val="0"/>
      <w:i w:val="0"/>
      <w:iCs w:val="0"/>
      <w:smallCaps w:val="0"/>
      <w:strike w:val="0"/>
      <w:sz w:val="22"/>
      <w:szCs w:val="22"/>
      <w:u w:val="none"/>
    </w:rPr>
  </w:style>
  <w:style w:type="character" w:customStyle="1" w:styleId="Gvdemetni6">
    <w:name w:val="Gövde metni (6)_"/>
    <w:basedOn w:val="DefaultParagraphFont"/>
    <w:rsid w:val="00255930"/>
    <w:rPr>
      <w:rFonts w:ascii="Times New Roman" w:eastAsia="Times New Roman" w:hAnsi="Times New Roman" w:cs="Times New Roman"/>
      <w:b w:val="0"/>
      <w:bCs w:val="0"/>
      <w:i/>
      <w:iCs/>
      <w:smallCaps w:val="0"/>
      <w:strike w:val="0"/>
      <w:u w:val="none"/>
    </w:rPr>
  </w:style>
  <w:style w:type="character" w:customStyle="1" w:styleId="Gvdemetni60">
    <w:name w:val="Gövde metni (6)"/>
    <w:basedOn w:val="Gvdemetni6"/>
    <w:rsid w:val="00255930"/>
    <w:rPr>
      <w:rFonts w:ascii="Times New Roman" w:eastAsia="Times New Roman" w:hAnsi="Times New Roman" w:cs="Times New Roman"/>
      <w:b w:val="0"/>
      <w:bCs w:val="0"/>
      <w:i/>
      <w:iCs/>
      <w:smallCaps w:val="0"/>
      <w:strike w:val="0"/>
      <w:color w:val="000000"/>
      <w:spacing w:val="0"/>
      <w:w w:val="100"/>
      <w:position w:val="0"/>
      <w:sz w:val="24"/>
      <w:szCs w:val="24"/>
      <w:u w:val="single"/>
      <w:lang w:val="tr-TR" w:eastAsia="tr-TR" w:bidi="tr-TR"/>
    </w:rPr>
  </w:style>
  <w:style w:type="character" w:customStyle="1" w:styleId="Balk20">
    <w:name w:val="Başlık #2"/>
    <w:basedOn w:val="Balk2"/>
    <w:rsid w:val="0025593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eastAsia="tr-TR" w:bidi="tr-TR"/>
    </w:rPr>
  </w:style>
  <w:style w:type="paragraph" w:customStyle="1" w:styleId="Gvdemetni50">
    <w:name w:val="Gövde metni (5)"/>
    <w:basedOn w:val="Normal"/>
    <w:link w:val="Gvdemetni5"/>
    <w:rsid w:val="00255930"/>
    <w:pPr>
      <w:shd w:val="clear" w:color="auto" w:fill="FFFFFF"/>
      <w:autoSpaceDE/>
      <w:autoSpaceDN/>
      <w:spacing w:line="244" w:lineRule="exact"/>
    </w:pPr>
    <w:rPr>
      <w:rFonts w:eastAsia="Times New Roman" w:cs="Times New Roman"/>
      <w:lang w:eastAsia="en-US" w:bidi="ar-SA"/>
    </w:rPr>
  </w:style>
  <w:style w:type="paragraph" w:customStyle="1" w:styleId="Balk10">
    <w:name w:val="Başlık #1"/>
    <w:basedOn w:val="Normal"/>
    <w:link w:val="Balk1"/>
    <w:rsid w:val="00255930"/>
    <w:pPr>
      <w:shd w:val="clear" w:color="auto" w:fill="FFFFFF"/>
      <w:autoSpaceDE/>
      <w:autoSpaceDN/>
      <w:spacing w:line="278" w:lineRule="exact"/>
      <w:jc w:val="center"/>
      <w:outlineLvl w:val="0"/>
    </w:pPr>
    <w:rPr>
      <w:rFonts w:eastAsia="Times New Roman" w:cs="Times New Roman"/>
      <w:lang w:eastAsia="en-US" w:bidi="ar-SA"/>
    </w:rPr>
  </w:style>
  <w:style w:type="paragraph" w:customStyle="1" w:styleId="Gvdemetni30">
    <w:name w:val="Gövde metni (3)"/>
    <w:basedOn w:val="Normal"/>
    <w:link w:val="Gvdemetni3"/>
    <w:rsid w:val="00255930"/>
    <w:pPr>
      <w:shd w:val="clear" w:color="auto" w:fill="FFFFFF"/>
      <w:autoSpaceDE/>
      <w:autoSpaceDN/>
      <w:spacing w:after="120" w:line="230" w:lineRule="exact"/>
      <w:ind w:hanging="260"/>
      <w:jc w:val="both"/>
    </w:pPr>
    <w:rPr>
      <w:rFonts w:eastAsia="Times New Roman" w:cs="Times New Roman"/>
      <w:i/>
      <w:iCs/>
      <w:sz w:val="19"/>
      <w:szCs w:val="19"/>
      <w:lang w:eastAsia="en-US" w:bidi="ar-SA"/>
    </w:rPr>
  </w:style>
  <w:style w:type="paragraph" w:customStyle="1" w:styleId="Gvdemetni40">
    <w:name w:val="Gövde metni (4)"/>
    <w:basedOn w:val="Normal"/>
    <w:link w:val="Gvdemetni4"/>
    <w:rsid w:val="00255930"/>
    <w:pPr>
      <w:shd w:val="clear" w:color="auto" w:fill="FFFFFF"/>
      <w:autoSpaceDE/>
      <w:autoSpaceDN/>
      <w:spacing w:before="660" w:line="264" w:lineRule="exact"/>
      <w:jc w:val="both"/>
    </w:pPr>
    <w:rPr>
      <w:rFonts w:eastAsia="Times New Roman" w:cs="Times New Roman"/>
      <w:b/>
      <w:bCs/>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1050</Words>
  <Characters>5987</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SilentAll Team</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sercan</cp:lastModifiedBy>
  <cp:revision>7</cp:revision>
  <dcterms:created xsi:type="dcterms:W3CDTF">2020-01-21T07:35:00Z</dcterms:created>
  <dcterms:modified xsi:type="dcterms:W3CDTF">2022-12-21T12:03:00Z</dcterms:modified>
</cp:coreProperties>
</file>